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D7" w:rsidRDefault="00113DA6" w:rsidP="003B66D7">
      <w:pPr>
        <w:pStyle w:val="a3"/>
        <w:jc w:val="center"/>
      </w:pPr>
      <w:r>
        <w:rPr>
          <w:sz w:val="36"/>
          <w:szCs w:val="36"/>
        </w:rPr>
        <w:t>Методики диагностики</w:t>
      </w:r>
      <w:r w:rsidR="003B66D7" w:rsidRPr="00E33AD4">
        <w:rPr>
          <w:sz w:val="36"/>
          <w:szCs w:val="36"/>
        </w:rPr>
        <w:t xml:space="preserve"> младших школьников</w:t>
      </w:r>
      <w:r w:rsidR="003B66D7">
        <w:t>.</w:t>
      </w:r>
    </w:p>
    <w:p w:rsidR="003B66D7" w:rsidRPr="00D2750D" w:rsidRDefault="003B66D7" w:rsidP="003B66D7">
      <w:pPr>
        <w:pStyle w:val="a3"/>
        <w:rPr>
          <w:b/>
        </w:rPr>
      </w:pPr>
      <w:r w:rsidRPr="00D2750D">
        <w:rPr>
          <w:b/>
        </w:rPr>
        <w:t xml:space="preserve">Содержание: </w:t>
      </w:r>
    </w:p>
    <w:p w:rsidR="003B66D7" w:rsidRDefault="003B66D7" w:rsidP="003B66D7">
      <w:pPr>
        <w:pStyle w:val="a3"/>
      </w:pPr>
      <w:r>
        <w:rPr>
          <w:rStyle w:val="a4"/>
        </w:rPr>
        <w:t xml:space="preserve">Изучение личности </w:t>
      </w:r>
      <w:r w:rsidRPr="003420B8">
        <w:rPr>
          <w:b/>
        </w:rPr>
        <w:t>младших школьников</w:t>
      </w:r>
      <w:r>
        <w:rPr>
          <w:b/>
        </w:rPr>
        <w:t>.</w:t>
      </w:r>
    </w:p>
    <w:p w:rsidR="003B66D7" w:rsidRDefault="003B66D7" w:rsidP="003B66D7">
      <w:pPr>
        <w:pStyle w:val="a3"/>
        <w:numPr>
          <w:ilvl w:val="0"/>
          <w:numId w:val="2"/>
        </w:numPr>
      </w:pPr>
      <w:r>
        <w:rPr>
          <w:rStyle w:val="a4"/>
        </w:rPr>
        <w:t>Методика “Если бы ты был волшебником. Если бы у тебя была волшебная палочка”</w:t>
      </w:r>
      <w:r>
        <w:t xml:space="preserve"> </w:t>
      </w:r>
    </w:p>
    <w:p w:rsidR="003B66D7" w:rsidRPr="00E71898" w:rsidRDefault="003B66D7" w:rsidP="003B66D7">
      <w:pPr>
        <w:pStyle w:val="a3"/>
        <w:numPr>
          <w:ilvl w:val="0"/>
          <w:numId w:val="2"/>
        </w:numPr>
        <w:rPr>
          <w:rStyle w:val="a4"/>
          <w:b w:val="0"/>
          <w:bCs w:val="0"/>
        </w:rPr>
      </w:pPr>
      <w:r>
        <w:rPr>
          <w:rStyle w:val="a4"/>
        </w:rPr>
        <w:t>Методика “Цветик-</w:t>
      </w:r>
      <w:proofErr w:type="spellStart"/>
      <w:r>
        <w:rPr>
          <w:rStyle w:val="a4"/>
        </w:rPr>
        <w:t>семицветик</w:t>
      </w:r>
      <w:proofErr w:type="spellEnd"/>
      <w:r>
        <w:rPr>
          <w:rStyle w:val="a4"/>
        </w:rPr>
        <w:t>”</w:t>
      </w:r>
    </w:p>
    <w:p w:rsidR="003B66D7" w:rsidRPr="00E71898" w:rsidRDefault="003B66D7" w:rsidP="003B66D7">
      <w:pPr>
        <w:pStyle w:val="a3"/>
        <w:numPr>
          <w:ilvl w:val="0"/>
          <w:numId w:val="2"/>
        </w:numPr>
        <w:rPr>
          <w:rStyle w:val="a4"/>
          <w:b w:val="0"/>
          <w:bCs w:val="0"/>
        </w:rPr>
      </w:pPr>
      <w:r>
        <w:rPr>
          <w:rStyle w:val="a4"/>
        </w:rPr>
        <w:t>Методика “Радости и огорчения” (методика незаконченных предложений)</w:t>
      </w:r>
    </w:p>
    <w:p w:rsidR="003B66D7" w:rsidRPr="00E71898" w:rsidRDefault="003B66D7" w:rsidP="003B66D7">
      <w:pPr>
        <w:pStyle w:val="a3"/>
        <w:numPr>
          <w:ilvl w:val="0"/>
          <w:numId w:val="2"/>
        </w:numPr>
        <w:rPr>
          <w:rStyle w:val="a4"/>
          <w:b w:val="0"/>
          <w:bCs w:val="0"/>
        </w:rPr>
      </w:pPr>
      <w:r>
        <w:rPr>
          <w:rStyle w:val="a4"/>
        </w:rPr>
        <w:t>Методика “Кем быть?”</w:t>
      </w:r>
    </w:p>
    <w:p w:rsidR="003B66D7" w:rsidRPr="00E71898" w:rsidRDefault="003B66D7" w:rsidP="003B66D7">
      <w:pPr>
        <w:pStyle w:val="a3"/>
        <w:numPr>
          <w:ilvl w:val="0"/>
          <w:numId w:val="2"/>
        </w:numPr>
        <w:rPr>
          <w:rStyle w:val="a4"/>
          <w:b w:val="0"/>
          <w:bCs w:val="0"/>
        </w:rPr>
      </w:pPr>
      <w:r>
        <w:rPr>
          <w:rStyle w:val="a4"/>
        </w:rPr>
        <w:t>Методика “Мой герой”</w:t>
      </w:r>
    </w:p>
    <w:p w:rsidR="003B66D7" w:rsidRPr="00E71898" w:rsidRDefault="003B66D7" w:rsidP="003B66D7">
      <w:pPr>
        <w:pStyle w:val="a3"/>
        <w:numPr>
          <w:ilvl w:val="0"/>
          <w:numId w:val="2"/>
        </w:numPr>
        <w:rPr>
          <w:rStyle w:val="a4"/>
          <w:b w:val="0"/>
          <w:bCs w:val="0"/>
        </w:rPr>
      </w:pPr>
      <w:r>
        <w:rPr>
          <w:rStyle w:val="a4"/>
        </w:rPr>
        <w:t>Методика “Выбор”</w:t>
      </w:r>
    </w:p>
    <w:p w:rsidR="003B66D7" w:rsidRPr="00E71898" w:rsidRDefault="003B66D7" w:rsidP="003B66D7">
      <w:pPr>
        <w:pStyle w:val="a3"/>
        <w:numPr>
          <w:ilvl w:val="0"/>
          <w:numId w:val="2"/>
        </w:numPr>
        <w:rPr>
          <w:rStyle w:val="a4"/>
          <w:b w:val="0"/>
          <w:bCs w:val="0"/>
        </w:rPr>
      </w:pPr>
      <w:r>
        <w:rPr>
          <w:rStyle w:val="a4"/>
        </w:rPr>
        <w:t>Методика “Составление расписания на неделю” С.Я.Рубинштейн в модификации В.Ф.Моргуна</w:t>
      </w:r>
    </w:p>
    <w:p w:rsidR="003B66D7" w:rsidRPr="00E71898" w:rsidRDefault="003B66D7" w:rsidP="003B66D7">
      <w:pPr>
        <w:pStyle w:val="a3"/>
        <w:numPr>
          <w:ilvl w:val="0"/>
          <w:numId w:val="2"/>
        </w:numPr>
        <w:rPr>
          <w:rStyle w:val="a4"/>
          <w:b w:val="0"/>
          <w:bCs w:val="0"/>
        </w:rPr>
      </w:pPr>
      <w:r>
        <w:rPr>
          <w:rStyle w:val="a4"/>
        </w:rPr>
        <w:t xml:space="preserve">Методика “Неоконченные предложения” </w:t>
      </w:r>
      <w:proofErr w:type="spellStart"/>
      <w:r>
        <w:rPr>
          <w:rStyle w:val="a4"/>
        </w:rPr>
        <w:t>М.Ньюттена</w:t>
      </w:r>
      <w:proofErr w:type="spellEnd"/>
      <w:r>
        <w:rPr>
          <w:rStyle w:val="a4"/>
        </w:rPr>
        <w:t xml:space="preserve"> в модификации </w:t>
      </w:r>
      <w:proofErr w:type="spellStart"/>
      <w:r>
        <w:rPr>
          <w:rStyle w:val="a4"/>
        </w:rPr>
        <w:t>А.Б.Орлова</w:t>
      </w:r>
      <w:proofErr w:type="spellEnd"/>
    </w:p>
    <w:p w:rsidR="003B66D7" w:rsidRPr="003420B8" w:rsidRDefault="003B66D7" w:rsidP="003B66D7">
      <w:pPr>
        <w:rPr>
          <w:b/>
        </w:rPr>
      </w:pPr>
      <w:r w:rsidRPr="003420B8">
        <w:rPr>
          <w:b/>
        </w:rPr>
        <w:t>Диагностика темперамента младших школьников</w:t>
      </w:r>
      <w:r>
        <w:rPr>
          <w:b/>
        </w:rPr>
        <w:t>.</w:t>
      </w:r>
    </w:p>
    <w:p w:rsidR="003B66D7" w:rsidRDefault="003B66D7" w:rsidP="003B66D7">
      <w:pPr>
        <w:pStyle w:val="a3"/>
        <w:numPr>
          <w:ilvl w:val="0"/>
          <w:numId w:val="2"/>
        </w:numPr>
      </w:pPr>
      <w:r>
        <w:rPr>
          <w:rStyle w:val="a4"/>
        </w:rPr>
        <w:t>Изучение темперамента школьника методом наблюдения</w:t>
      </w:r>
      <w:r>
        <w:t xml:space="preserve"> </w:t>
      </w:r>
    </w:p>
    <w:p w:rsidR="003B66D7" w:rsidRPr="003420B8" w:rsidRDefault="003B66D7" w:rsidP="003B66D7">
      <w:pPr>
        <w:rPr>
          <w:b/>
        </w:rPr>
      </w:pPr>
      <w:r w:rsidRPr="003420B8">
        <w:rPr>
          <w:b/>
        </w:rPr>
        <w:t xml:space="preserve">Изучение самооценки младших школьников: </w:t>
      </w:r>
    </w:p>
    <w:p w:rsidR="003B66D7" w:rsidRDefault="003B66D7" w:rsidP="003B66D7">
      <w:pPr>
        <w:pStyle w:val="a3"/>
        <w:numPr>
          <w:ilvl w:val="0"/>
          <w:numId w:val="2"/>
        </w:numPr>
      </w:pPr>
      <w:r>
        <w:rPr>
          <w:rStyle w:val="a4"/>
        </w:rPr>
        <w:t xml:space="preserve">Модификация методики </w:t>
      </w:r>
      <w:proofErr w:type="spellStart"/>
      <w:r>
        <w:rPr>
          <w:rStyle w:val="a4"/>
        </w:rPr>
        <w:t>Дембо</w:t>
      </w:r>
      <w:proofErr w:type="spellEnd"/>
      <w:r>
        <w:rPr>
          <w:rStyle w:val="a4"/>
        </w:rPr>
        <w:t>-Рубинштейн</w:t>
      </w:r>
      <w:r>
        <w:t xml:space="preserve"> </w:t>
      </w:r>
    </w:p>
    <w:p w:rsidR="003B66D7" w:rsidRPr="003420B8" w:rsidRDefault="003B66D7" w:rsidP="003B66D7">
      <w:pPr>
        <w:rPr>
          <w:b/>
        </w:rPr>
      </w:pPr>
      <w:r w:rsidRPr="003420B8">
        <w:rPr>
          <w:b/>
        </w:rPr>
        <w:t>Диагностика познавательных процессов младших школьников.</w:t>
      </w:r>
    </w:p>
    <w:p w:rsidR="003B66D7" w:rsidRDefault="003B66D7" w:rsidP="003B66D7">
      <w:pPr>
        <w:pStyle w:val="a3"/>
      </w:pPr>
      <w:r>
        <w:rPr>
          <w:rStyle w:val="a4"/>
        </w:rPr>
        <w:t>Внимание:</w:t>
      </w:r>
      <w:r>
        <w:t xml:space="preserve"> </w:t>
      </w:r>
    </w:p>
    <w:p w:rsidR="003B66D7" w:rsidRDefault="003B66D7" w:rsidP="003B66D7">
      <w:pPr>
        <w:pStyle w:val="a3"/>
        <w:numPr>
          <w:ilvl w:val="0"/>
          <w:numId w:val="2"/>
        </w:numPr>
      </w:pPr>
      <w:r>
        <w:rPr>
          <w:rStyle w:val="a4"/>
        </w:rPr>
        <w:t>Методика “Изучение переключения внимания”</w:t>
      </w:r>
      <w:r>
        <w:t xml:space="preserve"> </w:t>
      </w:r>
    </w:p>
    <w:p w:rsidR="003B66D7" w:rsidRPr="006338B5" w:rsidRDefault="003B66D7" w:rsidP="003B66D7">
      <w:pPr>
        <w:pStyle w:val="a3"/>
        <w:numPr>
          <w:ilvl w:val="0"/>
          <w:numId w:val="2"/>
        </w:numPr>
        <w:rPr>
          <w:rStyle w:val="a4"/>
          <w:b w:val="0"/>
          <w:bCs w:val="0"/>
        </w:rPr>
      </w:pPr>
      <w:r>
        <w:rPr>
          <w:rStyle w:val="a4"/>
        </w:rPr>
        <w:t>Оценка устойчивости внимания методом корректурной пробы</w:t>
      </w:r>
    </w:p>
    <w:p w:rsidR="003B66D7" w:rsidRDefault="003B66D7" w:rsidP="003B66D7">
      <w:pPr>
        <w:pStyle w:val="a3"/>
        <w:numPr>
          <w:ilvl w:val="0"/>
          <w:numId w:val="2"/>
        </w:numPr>
      </w:pPr>
      <w:r>
        <w:rPr>
          <w:rStyle w:val="a4"/>
        </w:rPr>
        <w:t>Исследование особенностей распределения внимания (методика Т.Е. Рыбакова)</w:t>
      </w:r>
      <w:r>
        <w:t xml:space="preserve"> </w:t>
      </w:r>
    </w:p>
    <w:p w:rsidR="003B66D7" w:rsidRDefault="003B66D7" w:rsidP="003B66D7">
      <w:pPr>
        <w:pStyle w:val="a3"/>
      </w:pPr>
      <w:r>
        <w:rPr>
          <w:rStyle w:val="a4"/>
        </w:rPr>
        <w:t xml:space="preserve">Память: </w:t>
      </w:r>
    </w:p>
    <w:p w:rsidR="003B66D7" w:rsidRDefault="003B66D7" w:rsidP="003B66D7">
      <w:pPr>
        <w:pStyle w:val="a3"/>
        <w:numPr>
          <w:ilvl w:val="0"/>
          <w:numId w:val="2"/>
        </w:numPr>
      </w:pPr>
      <w:r>
        <w:rPr>
          <w:rStyle w:val="a4"/>
        </w:rPr>
        <w:t>Методика “Определение типа памяти”</w:t>
      </w:r>
      <w:r>
        <w:t xml:space="preserve"> </w:t>
      </w:r>
    </w:p>
    <w:p w:rsidR="003B66D7" w:rsidRDefault="003B66D7" w:rsidP="003B66D7">
      <w:pPr>
        <w:pStyle w:val="a3"/>
        <w:numPr>
          <w:ilvl w:val="0"/>
          <w:numId w:val="2"/>
        </w:numPr>
      </w:pPr>
      <w:r>
        <w:rPr>
          <w:rStyle w:val="a4"/>
        </w:rPr>
        <w:t>Методика “Изучение логической и механической памяти”</w:t>
      </w:r>
      <w:r>
        <w:t xml:space="preserve"> </w:t>
      </w:r>
    </w:p>
    <w:p w:rsidR="003B66D7" w:rsidRDefault="003B66D7" w:rsidP="003B66D7">
      <w:pPr>
        <w:pStyle w:val="a3"/>
      </w:pPr>
      <w:r>
        <w:rPr>
          <w:rStyle w:val="a4"/>
        </w:rPr>
        <w:t>Мышление:</w:t>
      </w:r>
    </w:p>
    <w:p w:rsidR="003B66D7" w:rsidRDefault="003B66D7" w:rsidP="003B66D7">
      <w:pPr>
        <w:pStyle w:val="a3"/>
        <w:numPr>
          <w:ilvl w:val="0"/>
          <w:numId w:val="2"/>
        </w:numPr>
        <w:rPr>
          <w:b/>
        </w:rPr>
      </w:pPr>
      <w:r>
        <w:t> </w:t>
      </w:r>
      <w:r w:rsidRPr="000C6721">
        <w:rPr>
          <w:b/>
        </w:rPr>
        <w:t xml:space="preserve">Методика “Простые аналогии” </w:t>
      </w:r>
    </w:p>
    <w:p w:rsidR="003B66D7" w:rsidRDefault="003B66D7" w:rsidP="003B66D7">
      <w:pPr>
        <w:pStyle w:val="a3"/>
        <w:numPr>
          <w:ilvl w:val="0"/>
          <w:numId w:val="2"/>
        </w:numPr>
      </w:pPr>
      <w:r>
        <w:rPr>
          <w:rStyle w:val="a4"/>
        </w:rPr>
        <w:t>Методика “Исключение лишнего”</w:t>
      </w:r>
      <w:r>
        <w:t xml:space="preserve"> </w:t>
      </w:r>
    </w:p>
    <w:p w:rsidR="003B66D7" w:rsidRDefault="003B66D7" w:rsidP="003B66D7">
      <w:pPr>
        <w:pStyle w:val="a3"/>
        <w:numPr>
          <w:ilvl w:val="0"/>
          <w:numId w:val="2"/>
        </w:numPr>
        <w:rPr>
          <w:b/>
        </w:rPr>
      </w:pPr>
      <w:r w:rsidRPr="000C6721">
        <w:rPr>
          <w:b/>
        </w:rPr>
        <w:t>Методика “Изучение скорости мышления”</w:t>
      </w:r>
    </w:p>
    <w:p w:rsidR="003B66D7" w:rsidRDefault="003B66D7" w:rsidP="003B66D7">
      <w:pPr>
        <w:pStyle w:val="a3"/>
        <w:numPr>
          <w:ilvl w:val="0"/>
          <w:numId w:val="2"/>
        </w:numPr>
        <w:rPr>
          <w:rStyle w:val="a4"/>
          <w:bCs w:val="0"/>
        </w:rPr>
      </w:pPr>
      <w:r>
        <w:rPr>
          <w:rStyle w:val="a4"/>
        </w:rPr>
        <w:t xml:space="preserve">Методика “Изучение </w:t>
      </w:r>
      <w:proofErr w:type="spellStart"/>
      <w:r>
        <w:rPr>
          <w:rStyle w:val="a4"/>
        </w:rPr>
        <w:t>саморегуляции</w:t>
      </w:r>
      <w:proofErr w:type="spellEnd"/>
      <w:r>
        <w:rPr>
          <w:rStyle w:val="a4"/>
        </w:rPr>
        <w:t>”</w:t>
      </w:r>
    </w:p>
    <w:p w:rsidR="003B66D7" w:rsidRDefault="003B66D7" w:rsidP="003B66D7">
      <w:pPr>
        <w:pStyle w:val="a3"/>
        <w:rPr>
          <w:b/>
        </w:rPr>
      </w:pPr>
      <w:r>
        <w:rPr>
          <w:rStyle w:val="a4"/>
        </w:rPr>
        <w:t xml:space="preserve">Воображение: </w:t>
      </w:r>
    </w:p>
    <w:p w:rsidR="003B66D7" w:rsidRPr="000C6721" w:rsidRDefault="003B66D7" w:rsidP="003B66D7">
      <w:pPr>
        <w:pStyle w:val="a3"/>
        <w:numPr>
          <w:ilvl w:val="0"/>
          <w:numId w:val="2"/>
        </w:numPr>
        <w:rPr>
          <w:b/>
        </w:rPr>
      </w:pPr>
      <w:r>
        <w:rPr>
          <w:rStyle w:val="a4"/>
        </w:rPr>
        <w:t>Методика “</w:t>
      </w:r>
      <w:proofErr w:type="spellStart"/>
      <w:r>
        <w:rPr>
          <w:rStyle w:val="a4"/>
        </w:rPr>
        <w:t>Дорисовывание</w:t>
      </w:r>
      <w:proofErr w:type="spellEnd"/>
      <w:r>
        <w:rPr>
          <w:rStyle w:val="a4"/>
        </w:rPr>
        <w:t xml:space="preserve"> фигур”</w:t>
      </w:r>
      <w:r>
        <w:t xml:space="preserve"> </w:t>
      </w:r>
    </w:p>
    <w:p w:rsidR="003B66D7" w:rsidRPr="000C6721" w:rsidRDefault="003B66D7" w:rsidP="003B66D7">
      <w:pPr>
        <w:pStyle w:val="a3"/>
        <w:ind w:left="720"/>
        <w:rPr>
          <w:b/>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b/>
          <w:bCs/>
          <w:sz w:val="28"/>
          <w:szCs w:val="28"/>
        </w:rPr>
        <w:lastRenderedPageBreak/>
        <w:t>Личность</w:t>
      </w:r>
    </w:p>
    <w:p w:rsidR="003B66D7" w:rsidRPr="00365DB7" w:rsidRDefault="003B66D7" w:rsidP="003B66D7">
      <w:pPr>
        <w:shd w:val="clear" w:color="auto" w:fill="FFFFFF"/>
        <w:autoSpaceDE w:val="0"/>
        <w:autoSpaceDN w:val="0"/>
        <w:adjustRightInd w:val="0"/>
        <w:ind w:firstLine="709"/>
        <w:jc w:val="center"/>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1. Методика «Если бы ты был волшебником. Если бы у тебя была волшебная палочка»</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изучение желаний младших школьников.</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Ребятам предлагается назвать три желания, которые они хотели бы исполнить. Выбор одного желания лучше не предлагать, так как младшим школьникам еще очень сложно выбрать самое-самое главное желание.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Анализ ответов может быть выполнен по следующей схеме: для себя, для других. Ответы второй группы можно уточнить: для близких, для людей вооб</w:t>
      </w:r>
      <w:r w:rsidRPr="00365DB7">
        <w:rPr>
          <w:sz w:val="28"/>
          <w:szCs w:val="28"/>
        </w:rPr>
        <w:softHyphen/>
        <w:t>ще.</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2. Методика «Цветик-</w:t>
      </w:r>
      <w:proofErr w:type="spellStart"/>
      <w:r w:rsidRPr="00365DB7">
        <w:rPr>
          <w:i/>
          <w:iCs/>
          <w:sz w:val="28"/>
          <w:szCs w:val="28"/>
        </w:rPr>
        <w:t>семицветик</w:t>
      </w:r>
      <w:proofErr w:type="spellEnd"/>
      <w:r w:rsidRPr="00365DB7">
        <w:rPr>
          <w:i/>
          <w:iCs/>
          <w:sz w:val="28"/>
          <w:szCs w:val="28"/>
        </w:rPr>
        <w:t>»</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диагностика желаний детей.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цветик-</w:t>
      </w:r>
      <w:proofErr w:type="spellStart"/>
      <w:r w:rsidRPr="00365DB7">
        <w:rPr>
          <w:sz w:val="28"/>
          <w:szCs w:val="28"/>
        </w:rPr>
        <w:t>семицветик</w:t>
      </w:r>
      <w:proofErr w:type="spellEnd"/>
      <w:r w:rsidRPr="00365DB7">
        <w:rPr>
          <w:sz w:val="28"/>
          <w:szCs w:val="28"/>
        </w:rPr>
        <w:t xml:space="preserve"> из бумаги.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xml:space="preserve">Порядок исследования. Дети читают (вспоминают) сказку </w:t>
      </w:r>
      <w:proofErr w:type="spellStart"/>
      <w:r w:rsidRPr="00365DB7">
        <w:rPr>
          <w:sz w:val="28"/>
          <w:szCs w:val="28"/>
        </w:rPr>
        <w:t>В.Катаева</w:t>
      </w:r>
      <w:proofErr w:type="spellEnd"/>
      <w:r w:rsidRPr="00365DB7">
        <w:rPr>
          <w:sz w:val="28"/>
          <w:szCs w:val="28"/>
        </w:rPr>
        <w:t xml:space="preserve"> «Цве</w:t>
      </w:r>
      <w:r w:rsidRPr="00365DB7">
        <w:rPr>
          <w:sz w:val="28"/>
          <w:szCs w:val="28"/>
        </w:rPr>
        <w:softHyphen/>
        <w:t>тик-</w:t>
      </w:r>
      <w:proofErr w:type="spellStart"/>
      <w:r w:rsidRPr="00365DB7">
        <w:rPr>
          <w:sz w:val="28"/>
          <w:szCs w:val="28"/>
        </w:rPr>
        <w:t>семицветик</w:t>
      </w:r>
      <w:proofErr w:type="spellEnd"/>
      <w:r w:rsidRPr="00365DB7">
        <w:rPr>
          <w:sz w:val="28"/>
          <w:szCs w:val="28"/>
        </w:rPr>
        <w:t xml:space="preserve">». Возможен просмотр </w:t>
      </w:r>
      <w:proofErr w:type="spellStart"/>
      <w:r w:rsidRPr="00365DB7">
        <w:rPr>
          <w:sz w:val="28"/>
          <w:szCs w:val="28"/>
        </w:rPr>
        <w:t>мульт</w:t>
      </w:r>
      <w:proofErr w:type="spellEnd"/>
      <w:r w:rsidRPr="00365DB7">
        <w:rPr>
          <w:sz w:val="28"/>
          <w:szCs w:val="28"/>
        </w:rPr>
        <w:t>- или диафильма. Каждому вручает</w:t>
      </w:r>
      <w:r w:rsidRPr="00365DB7">
        <w:rPr>
          <w:sz w:val="28"/>
          <w:szCs w:val="28"/>
        </w:rPr>
        <w:softHyphen/>
        <w:t>ся приготовленный из бумаги цветик-</w:t>
      </w:r>
      <w:proofErr w:type="spellStart"/>
      <w:r w:rsidRPr="00365DB7">
        <w:rPr>
          <w:sz w:val="28"/>
          <w:szCs w:val="28"/>
        </w:rPr>
        <w:t>семицветик</w:t>
      </w:r>
      <w:proofErr w:type="spellEnd"/>
      <w:r w:rsidRPr="00365DB7">
        <w:rPr>
          <w:sz w:val="28"/>
          <w:szCs w:val="28"/>
        </w:rPr>
        <w:t>, на лепестках которого они записывают свои желания. Лепестки с желаниями дети могут вручить тем, кому они адресованы.</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результатов может проходить по такой схеме: выписать желания, суммируя повторяющиеся или близкие по смыслу; сгруппировать: материаль</w:t>
      </w:r>
      <w:r w:rsidRPr="00365DB7">
        <w:rPr>
          <w:sz w:val="28"/>
          <w:szCs w:val="28"/>
        </w:rPr>
        <w:softHyphen/>
        <w:t>ные (вещи, игрушки и т.п.), нравственные (иметь животных и ухаживать за ни</w:t>
      </w:r>
      <w:r w:rsidRPr="00365DB7">
        <w:rPr>
          <w:sz w:val="28"/>
          <w:szCs w:val="28"/>
        </w:rPr>
        <w:softHyphen/>
        <w:t>ми), познавательные (научиться чему-то, стать кем-то), разрушительные (сло</w:t>
      </w:r>
      <w:r w:rsidRPr="00365DB7">
        <w:rPr>
          <w:sz w:val="28"/>
          <w:szCs w:val="28"/>
        </w:rPr>
        <w:softHyphen/>
        <w:t>мать, выбросить и т.п.).</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r w:rsidRPr="00365DB7">
        <w:rPr>
          <w:i/>
          <w:iCs/>
          <w:sz w:val="28"/>
          <w:szCs w:val="28"/>
        </w:rPr>
        <w:t xml:space="preserve">3. Методика «Радости и огорчения» </w:t>
      </w: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(методика незаконченных предложений)</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выявление характера, содержания переживаний младших школьников. Порядок исследования. Возможны следующие варианты методики: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  Ребятам предлагается дополнить два предложения: «Больше всего я раду</w:t>
      </w:r>
      <w:r w:rsidRPr="00365DB7">
        <w:rPr>
          <w:sz w:val="28"/>
          <w:szCs w:val="28"/>
        </w:rPr>
        <w:softHyphen/>
        <w:t>юсь, когда...», «Больше всего я огорчаюсь, когда...».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  Лист бумаги делится пополам. Каждая часть имеет символ: солнце и тучу. Дети в соответствующей части листа рисуют свои радости и огорчения.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3.  Дети получают по лепестку ромашки, сделанной из бумаги. На одной сто</w:t>
      </w:r>
      <w:r w:rsidRPr="00365DB7">
        <w:rPr>
          <w:sz w:val="28"/>
          <w:szCs w:val="28"/>
        </w:rPr>
        <w:softHyphen/>
        <w:t>роне они пишут о своих радостях, на другой - об огорчениях. По окончании ра</w:t>
      </w:r>
      <w:r w:rsidRPr="00365DB7">
        <w:rPr>
          <w:sz w:val="28"/>
          <w:szCs w:val="28"/>
        </w:rPr>
        <w:softHyphen/>
        <w:t>боты лепестки собираются в ромашку.</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lastRenderedPageBreak/>
        <w:t>4.   Предлагается ответить на вопрос: «Как ты думаешь, что радует, а что огорчает твоих родителей, учителя?»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При анализе ответов можно выделить радости и огорчения, связанные с соб</w:t>
      </w:r>
      <w:r w:rsidRPr="00365DB7">
        <w:rPr>
          <w:sz w:val="28"/>
          <w:szCs w:val="28"/>
        </w:rPr>
        <w:softHyphen/>
        <w:t>ственной жизнью, с жизнью коллектива (группы, класса, кружка и т.д.). Полу</w:t>
      </w:r>
      <w:r w:rsidRPr="00365DB7">
        <w:rPr>
          <w:sz w:val="28"/>
          <w:szCs w:val="28"/>
        </w:rPr>
        <w:softHyphen/>
        <w:t>ченные результаты дадут представление о стержневых интегральных свойствах личности ребенка, которые выражаются в единстве знаний, отношений, домини</w:t>
      </w:r>
      <w:r w:rsidRPr="00365DB7">
        <w:rPr>
          <w:sz w:val="28"/>
          <w:szCs w:val="28"/>
        </w:rPr>
        <w:softHyphen/>
        <w:t>рующих мотивах поведения и действий.</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4. Методика «Кем быть?»</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выявление интереса детей к профессиям, разным работам, мотивов их выбора.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Ребятам предлагается: а) нарисовать, кем бы они хо</w:t>
      </w:r>
      <w:r w:rsidRPr="00365DB7">
        <w:rPr>
          <w:sz w:val="28"/>
          <w:szCs w:val="28"/>
        </w:rPr>
        <w:softHyphen/>
        <w:t>тели стать в будущем, под рисунком сделать подпись; б) написать мини-рассказ «Кем я хочу стать и почему?»; в) написать рассказ на тему: «Моя мама (папа) на работе».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полученных материалов может включать классификацию профес</w:t>
      </w:r>
      <w:r w:rsidRPr="00365DB7">
        <w:rPr>
          <w:sz w:val="28"/>
          <w:szCs w:val="28"/>
        </w:rPr>
        <w:softHyphen/>
        <w:t>сий, классификацию мотивов их выбора, сравнение рисунков, ответов, письмен</w:t>
      </w:r>
      <w:r w:rsidRPr="00365DB7">
        <w:rPr>
          <w:sz w:val="28"/>
          <w:szCs w:val="28"/>
        </w:rPr>
        <w:softHyphen/>
        <w:t>ных работ, выявление влияния родителей на выбор профессии.</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5. Методика «Мой герой»</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определение тех образцов, которые имеет ребенок, которым хочет подражать.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Данная методика может проводиться в нескольких вариантах.</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  Детям предлагаются вопросы (устно, письменно):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на кого ты хотел бы быть похожим сейчас и когда вырастешь?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есть ли в классе ребята, на которых ты хотел бы походить? Почему?</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на кого из знакомых, героев книг, мультфильмов ты хотел бы походить? Почему?</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  Предложить детям выбрать, на кого они хотели быть похожими: на папу, ма</w:t>
      </w:r>
      <w:r w:rsidRPr="00365DB7">
        <w:rPr>
          <w:sz w:val="28"/>
          <w:szCs w:val="28"/>
        </w:rPr>
        <w:softHyphen/>
        <w:t>му, брата, сестру, учительницу, товарища, знакомого, соседа.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3.  Сочинение-рассказ (сказка) «Я хочу быть, как...».</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результатов. При анализе результатов обратить внимание не только на то, кто становится примером для подражания, но и почему именно этот выбор сделан школьником.</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6.Методика «Выбор»</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выявление направленности потребностей.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Инструкция испытуемому. «Представь себе, что ты заработал (тебе дали) ... рублей. Подумай, на что бы ты потратил эти деньги?»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lastRenderedPageBreak/>
        <w:t>Обработка результатов. При анализе определяется доминирование духовных или материальных, индивидуальных или общественных потребностей.</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sz w:val="28"/>
          <w:szCs w:val="28"/>
        </w:rPr>
        <w:t xml:space="preserve">7. </w:t>
      </w:r>
      <w:r w:rsidRPr="00365DB7">
        <w:rPr>
          <w:i/>
          <w:iCs/>
          <w:sz w:val="28"/>
          <w:szCs w:val="28"/>
        </w:rPr>
        <w:t xml:space="preserve">Методика «Составление расписания на </w:t>
      </w:r>
      <w:proofErr w:type="gramStart"/>
      <w:r w:rsidRPr="00365DB7">
        <w:rPr>
          <w:i/>
          <w:iCs/>
          <w:sz w:val="28"/>
          <w:szCs w:val="28"/>
        </w:rPr>
        <w:t>неделю»(</w:t>
      </w:r>
      <w:proofErr w:type="gramEnd"/>
      <w:r w:rsidRPr="00365DB7">
        <w:rPr>
          <w:i/>
          <w:iCs/>
          <w:sz w:val="28"/>
          <w:szCs w:val="28"/>
        </w:rPr>
        <w:t>С.Я.Рубинштейн в модификации В. Ф.Моргуна)</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диагностика отношения ученика к конкретным учебным предметам и к учению в целом.</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лист бумаги, разделенный на семь частей, где подписаны дни недели.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Инструкция испытуемому. Давай представим себе, что мы с тобой в школе будущего. Это такая школа, где дети могут сами составлять расписание уроков. Перед тобой лежит страничка из дневника этой школы. Заполни эту страничку так, как ты считаешь нужным. На каждый день можешь написать любое количе</w:t>
      </w:r>
      <w:r w:rsidRPr="00365DB7">
        <w:rPr>
          <w:sz w:val="28"/>
          <w:szCs w:val="28"/>
        </w:rPr>
        <w:softHyphen/>
        <w:t>ство уроков. Уроки можно писать любые. Это и будет расписание на не</w:t>
      </w:r>
      <w:r w:rsidRPr="00365DB7">
        <w:rPr>
          <w:sz w:val="28"/>
          <w:szCs w:val="28"/>
        </w:rPr>
        <w:softHyphen/>
        <w:t>делю для нашей школы будущего.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У экспериментатора имеется реальное рас</w:t>
      </w:r>
      <w:r w:rsidRPr="00365DB7">
        <w:rPr>
          <w:sz w:val="28"/>
          <w:szCs w:val="28"/>
        </w:rPr>
        <w:softHyphen/>
        <w:t>писание уроков в классе. Это расписание сравнивают с расписанием «школы бу</w:t>
      </w:r>
      <w:r w:rsidRPr="00365DB7">
        <w:rPr>
          <w:sz w:val="28"/>
          <w:szCs w:val="28"/>
        </w:rPr>
        <w:softHyphen/>
        <w:t>дущего», составленным каждым учеником. При этом выделяют те предметы, количество которых у испытуемого больше или меньше, чем в реальном распи</w:t>
      </w:r>
      <w:r w:rsidRPr="00365DB7">
        <w:rPr>
          <w:sz w:val="28"/>
          <w:szCs w:val="28"/>
        </w:rPr>
        <w:softHyphen/>
        <w:t>сании, и высчитывают процент несоответствия, что позволяет провести диагно</w:t>
      </w:r>
      <w:r w:rsidRPr="00365DB7">
        <w:rPr>
          <w:sz w:val="28"/>
          <w:szCs w:val="28"/>
        </w:rPr>
        <w:softHyphen/>
        <w:t>стику отношения ученика к учению в целом, и особенно к отдельным предме</w:t>
      </w:r>
      <w:r w:rsidRPr="00365DB7">
        <w:rPr>
          <w:sz w:val="28"/>
          <w:szCs w:val="28"/>
        </w:rPr>
        <w:softHyphen/>
        <w:t>там.</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r w:rsidRPr="00365DB7">
        <w:rPr>
          <w:i/>
          <w:iCs/>
          <w:sz w:val="28"/>
          <w:szCs w:val="28"/>
        </w:rPr>
        <w:t>8. Методика «Неоконченные предложения»</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диагностика мотивации учения.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Экспериментатор зачитывает начало предложения и сам записывает окончание предложения, которое говорит школьник.</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Методика используется во 2-3 классах с каждым учащимся индивидуально.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Инструкция испытуемому. Сейчас я буду зачитывать тебе начало предложе</w:t>
      </w:r>
      <w:r w:rsidRPr="00365DB7">
        <w:rPr>
          <w:sz w:val="28"/>
          <w:szCs w:val="28"/>
        </w:rPr>
        <w:softHyphen/>
        <w:t>ния, а ты как можно быстрее придумай к нему продолжение.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 Я думаю, что хороший ученик - это тот, кто...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 Я думаю, что плохой ученик - это тот, кто...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3. Больше всего я люблю, когда учитель...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4. Больше всего я не люблю, когда учитель...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5. Больше всего мне школа нравится зато, что...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6. Я не люблю школу зато, что...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7. Мне радостно, когда в школе...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8. Я боюсь, когда в школе...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9. Я хотел бы, чтобы в школе...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10. Я не хотел бы, чтобы в школе...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lastRenderedPageBreak/>
        <w:t>11. Когда я был маленьким, я думал, что в школе...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12. Если я невнимателен на уроке,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13. Когда я не понимаю что-нибудь на уроке,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14.  Когда мне что-нибудь непонятно при выполнении домашнего задания,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15. Я всегда могу проверить, правильно ли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16. Я никогда не могу проверить, правильно ли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17. Если мне нужно что-нибудь запомнить,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18. Когда мне что-нибудь интересно на уроке,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19. Мне всегда интересно, когда на уроках...</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20. Мне всегда неинтересно, когда на уроках...</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21. Если нам не задают домашнего задания,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22.  Если я не знаю, как решить задачу,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23. Если я не знаю, как написать слово, 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24. Я лучше понимаю, когда на уроке...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25. Я хотел бы, чтобы в школе всегда...</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Первоначально каждое окончание предло</w:t>
      </w:r>
      <w:r w:rsidRPr="00365DB7">
        <w:rPr>
          <w:sz w:val="28"/>
          <w:szCs w:val="28"/>
        </w:rPr>
        <w:softHyphen/>
        <w:t>жения оценивается с точки зрения выражения школьником положительного или отрицательного отношения к одному из четырех показателей мотивации учения (1 - вид личностно значимые деятельности учащегося (учение, игра, труд и т.д.); 2 - личностно значимые для ученика субъекты (учитель, одноклассники, родите</w:t>
      </w:r>
      <w:r w:rsidRPr="00365DB7">
        <w:rPr>
          <w:sz w:val="28"/>
          <w:szCs w:val="28"/>
        </w:rPr>
        <w:softHyphen/>
        <w:t>ли, влияющие на отношение учащегося к учению); 3 - знак отношения учащего</w:t>
      </w:r>
      <w:r w:rsidRPr="00365DB7">
        <w:rPr>
          <w:sz w:val="28"/>
          <w:szCs w:val="28"/>
        </w:rPr>
        <w:softHyphen/>
        <w:t>ся к учению (положительное, отрицательное, нейтральное), соотношение соци</w:t>
      </w:r>
      <w:r w:rsidRPr="00365DB7">
        <w:rPr>
          <w:sz w:val="28"/>
          <w:szCs w:val="28"/>
        </w:rPr>
        <w:softHyphen/>
        <w:t>альных и познавательных мотивов учения в иерархии; 4 - отношение учащегося к конкретным учебным предметам и их содержанию). Если окончание предло</w:t>
      </w:r>
      <w:r w:rsidRPr="00365DB7">
        <w:rPr>
          <w:sz w:val="28"/>
          <w:szCs w:val="28"/>
        </w:rPr>
        <w:softHyphen/>
        <w:t>жения не содержит выраженного эмоционального отношения к показателям мо</w:t>
      </w:r>
      <w:r w:rsidRPr="00365DB7">
        <w:rPr>
          <w:sz w:val="28"/>
          <w:szCs w:val="28"/>
        </w:rPr>
        <w:softHyphen/>
        <w:t>тивации учения, то оно не учитывается при анализе. Далее подсчитывается сум</w:t>
      </w:r>
      <w:r w:rsidRPr="00365DB7">
        <w:rPr>
          <w:sz w:val="28"/>
          <w:szCs w:val="28"/>
        </w:rPr>
        <w:softHyphen/>
        <w:t>ма положительных и сумма отрицательных оценок данного показателя мотива</w:t>
      </w:r>
      <w:r w:rsidRPr="00365DB7">
        <w:rPr>
          <w:sz w:val="28"/>
          <w:szCs w:val="28"/>
        </w:rPr>
        <w:softHyphen/>
        <w:t>ции учения. Они сравниваются между собой, и делается окончательный вывод поданному показателю.</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center"/>
        <w:rPr>
          <w:b/>
          <w:sz w:val="28"/>
          <w:szCs w:val="28"/>
        </w:rPr>
      </w:pPr>
      <w:r w:rsidRPr="00365DB7">
        <w:rPr>
          <w:b/>
          <w:sz w:val="28"/>
          <w:szCs w:val="28"/>
        </w:rPr>
        <w:t>Темперамент</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r w:rsidRPr="00365DB7">
        <w:rPr>
          <w:i/>
          <w:iCs/>
          <w:sz w:val="28"/>
          <w:szCs w:val="28"/>
        </w:rPr>
        <w:t>Изучение темперамента школьника методом наблюдения</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определение особенностей темперамента младшего школьника.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План наблюдений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 Как ведет себя в ситуации, когда необходимо быстро действовать: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а) легко включается в работу;</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действует со страстью;</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действует спокойно, без лишних слов;</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действует робко, неуверенно.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 Как реагирует на замечания учителя: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lastRenderedPageBreak/>
        <w:t>а)  говорит, что так делать больше не будет, но через некоторое время опять делает то же самое;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возмущается тем, что ему делают замечания;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выслушивает и реагирует спокойно;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молчит, но обижен.</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xml:space="preserve">3.  Как говорит с товарищами при обсуждении вопросов, которые </w:t>
      </w:r>
      <w:r w:rsidRPr="00365DB7">
        <w:rPr>
          <w:sz w:val="28"/>
          <w:szCs w:val="28"/>
          <w:lang w:val="en-US"/>
        </w:rPr>
        <w:t>e</w:t>
      </w:r>
      <w:r w:rsidRPr="00365DB7">
        <w:rPr>
          <w:sz w:val="28"/>
          <w:szCs w:val="28"/>
        </w:rPr>
        <w:t>го очень волнуют:</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а) быстро, с жаром, но прислушивается к высказываниям других;</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быстро, со страстью, но других не слушает;</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медленно, спокойно, но уверенно;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с большим волнением и сомнением.</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4.  Как ведет себя в ситуации, когда надо сдавать контрольную работу, а она не закончена; или контрольная сдана, но выясняется, что допущена ошибка: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а) легко реагирует на создавшуюся ситуацию;</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торопится закончить работу, возмущается по поводу ошибок;</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решает спокойно, пока учитель не возьмет его работу, по поводу оши</w:t>
      </w:r>
      <w:r w:rsidRPr="00365DB7">
        <w:rPr>
          <w:sz w:val="28"/>
          <w:szCs w:val="28"/>
        </w:rPr>
        <w:softHyphen/>
        <w:t>бок говорит мало;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сдает работу без разговоров, но выражает неуверенность, сомнение в правильности решения.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5. Как ведет себя при решении трудной задачи, если она не получается сразу:</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а) бросает, потом опять продолжает работу;</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решает упорно и настойчиво, но время от времени резко выражает возмущение;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проявляет неуверенность, растерянность.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6.  Как ведет себя в ситуации, когда он спешит домой, а педагог или актив класса предлагают ему остаться в школе для выполнения какого-либо задания: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а) быстро соглашается;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возмущается;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остается, не говорит ни слова;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проявляет неуверенность.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7. Как ведет себя в незнакомой обстановке: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а)  проявляет максимум активности, легко и быстро получает необходи</w:t>
      </w:r>
      <w:r w:rsidRPr="00365DB7">
        <w:rPr>
          <w:sz w:val="28"/>
          <w:szCs w:val="28"/>
        </w:rPr>
        <w:softHyphen/>
        <w:t>мые сведения для ориентировки, быстро принимает решения;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проявляет активность в каком-то одном направлении, из-за этого дос</w:t>
      </w:r>
      <w:r w:rsidRPr="00365DB7">
        <w:rPr>
          <w:sz w:val="28"/>
          <w:szCs w:val="28"/>
        </w:rPr>
        <w:softHyphen/>
        <w:t>таточных сведений не получает, но решения принимает быстро;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спокойно присматривается к происходящему вокруг, с решениями не спешит;</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робко знакомится с обстановкой, решения принимает неуверенно. Для наблюдения по этому плану целесообразно использовать схему (табл. 1), отмечая знаком «+» соответствующие реакции для каждого пункта плана.</w:t>
      </w:r>
    </w:p>
    <w:p w:rsidR="003B66D7" w:rsidRPr="00365DB7" w:rsidRDefault="003B66D7" w:rsidP="003B66D7">
      <w:pPr>
        <w:shd w:val="clear" w:color="auto" w:fill="FFFFFF"/>
        <w:autoSpaceDE w:val="0"/>
        <w:autoSpaceDN w:val="0"/>
        <w:adjustRightInd w:val="0"/>
        <w:rPr>
          <w:i/>
          <w:iCs/>
          <w:sz w:val="28"/>
          <w:szCs w:val="28"/>
        </w:rPr>
      </w:pPr>
    </w:p>
    <w:p w:rsidR="003B66D7" w:rsidRPr="00365DB7" w:rsidRDefault="003B66D7" w:rsidP="003B66D7">
      <w:pPr>
        <w:shd w:val="clear" w:color="auto" w:fill="FFFFFF"/>
        <w:autoSpaceDE w:val="0"/>
        <w:autoSpaceDN w:val="0"/>
        <w:adjustRightInd w:val="0"/>
        <w:jc w:val="center"/>
        <w:rPr>
          <w:b/>
          <w:bCs/>
          <w:sz w:val="28"/>
          <w:szCs w:val="28"/>
        </w:rPr>
      </w:pPr>
      <w:r w:rsidRPr="00365DB7">
        <w:rPr>
          <w:i/>
          <w:iCs/>
          <w:sz w:val="28"/>
          <w:szCs w:val="28"/>
        </w:rPr>
        <w:t xml:space="preserve">Таблица 1.  </w:t>
      </w:r>
      <w:r w:rsidRPr="00365DB7">
        <w:rPr>
          <w:b/>
          <w:bCs/>
          <w:sz w:val="28"/>
          <w:szCs w:val="28"/>
        </w:rPr>
        <w:t>Схема наблюдения за темпераментом школьника</w:t>
      </w:r>
    </w:p>
    <w:p w:rsidR="003B66D7" w:rsidRPr="00365DB7" w:rsidRDefault="003B66D7" w:rsidP="003B66D7">
      <w:pPr>
        <w:shd w:val="clear" w:color="auto" w:fill="FFFFFF"/>
        <w:autoSpaceDE w:val="0"/>
        <w:autoSpaceDN w:val="0"/>
        <w:adjustRightInd w:val="0"/>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902"/>
        <w:gridCol w:w="835"/>
        <w:gridCol w:w="828"/>
        <w:gridCol w:w="835"/>
        <w:gridCol w:w="842"/>
        <w:gridCol w:w="835"/>
        <w:gridCol w:w="842"/>
        <w:gridCol w:w="857"/>
      </w:tblGrid>
      <w:tr w:rsidR="003B66D7" w:rsidRPr="00365DB7" w:rsidTr="00D70E1F">
        <w:trPr>
          <w:trHeight w:val="259"/>
          <w:jc w:val="center"/>
        </w:trPr>
        <w:tc>
          <w:tcPr>
            <w:tcW w:w="2902" w:type="dxa"/>
            <w:vMerge w:val="restart"/>
            <w:tcBorders>
              <w:top w:val="single" w:sz="4" w:space="0" w:color="auto"/>
              <w:left w:val="single" w:sz="4" w:space="0" w:color="auto"/>
              <w:bottom w:val="single" w:sz="6"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Вариант</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реакции</w:t>
            </w:r>
          </w:p>
        </w:tc>
        <w:tc>
          <w:tcPr>
            <w:tcW w:w="5874" w:type="dxa"/>
            <w:gridSpan w:val="7"/>
            <w:tcBorders>
              <w:top w:val="single" w:sz="4" w:space="0" w:color="auto"/>
              <w:left w:val="single" w:sz="6" w:space="0" w:color="auto"/>
              <w:bottom w:val="single" w:sz="6"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Пункты плана наблюдений</w:t>
            </w:r>
          </w:p>
        </w:tc>
      </w:tr>
      <w:tr w:rsidR="003B66D7" w:rsidRPr="00365DB7" w:rsidTr="00D70E1F">
        <w:trPr>
          <w:trHeight w:val="238"/>
          <w:jc w:val="center"/>
        </w:trPr>
        <w:tc>
          <w:tcPr>
            <w:tcW w:w="2902" w:type="dxa"/>
            <w:vMerge/>
            <w:tcBorders>
              <w:top w:val="single" w:sz="4" w:space="0" w:color="auto"/>
              <w:left w:val="single" w:sz="4" w:space="0" w:color="auto"/>
              <w:bottom w:val="single" w:sz="6" w:space="0" w:color="auto"/>
              <w:right w:val="single" w:sz="6" w:space="0" w:color="auto"/>
            </w:tcBorders>
            <w:vAlign w:val="center"/>
          </w:tcPr>
          <w:p w:rsidR="003B66D7" w:rsidRPr="00365DB7" w:rsidRDefault="003B66D7" w:rsidP="00D70E1F">
            <w:pPr>
              <w:rPr>
                <w:sz w:val="28"/>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1</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3</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5</w:t>
            </w:r>
          </w:p>
        </w:tc>
        <w:tc>
          <w:tcPr>
            <w:tcW w:w="842" w:type="dxa"/>
            <w:tcBorders>
              <w:top w:val="single" w:sz="6" w:space="0" w:color="auto"/>
              <w:left w:val="single" w:sz="6" w:space="0" w:color="auto"/>
              <w:bottom w:val="single" w:sz="6"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6</w:t>
            </w:r>
          </w:p>
        </w:tc>
        <w:tc>
          <w:tcPr>
            <w:tcW w:w="857" w:type="dxa"/>
            <w:tcBorders>
              <w:top w:val="single" w:sz="6" w:space="0" w:color="auto"/>
              <w:left w:val="single" w:sz="6" w:space="0" w:color="auto"/>
              <w:bottom w:val="single" w:sz="6"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7</w:t>
            </w:r>
          </w:p>
        </w:tc>
      </w:tr>
      <w:tr w:rsidR="003B66D7" w:rsidRPr="00365DB7" w:rsidTr="00D70E1F">
        <w:trPr>
          <w:trHeight w:val="1044"/>
          <w:jc w:val="center"/>
        </w:trPr>
        <w:tc>
          <w:tcPr>
            <w:tcW w:w="2902" w:type="dxa"/>
            <w:tcBorders>
              <w:top w:val="single" w:sz="6" w:space="0" w:color="auto"/>
              <w:left w:val="single" w:sz="4" w:space="0" w:color="auto"/>
              <w:bottom w:val="single" w:sz="4"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а</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б</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в</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г</w:t>
            </w: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rPr>
                <w:sz w:val="28"/>
              </w:rPr>
            </w:pPr>
          </w:p>
        </w:tc>
        <w:tc>
          <w:tcPr>
            <w:tcW w:w="828" w:type="dxa"/>
            <w:tcBorders>
              <w:top w:val="single" w:sz="6" w:space="0" w:color="auto"/>
              <w:left w:val="single" w:sz="6" w:space="0" w:color="auto"/>
              <w:bottom w:val="single" w:sz="4"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rPr>
                <w:sz w:val="28"/>
              </w:rPr>
            </w:pP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rPr>
                <w:sz w:val="28"/>
              </w:rPr>
            </w:pPr>
          </w:p>
        </w:tc>
        <w:tc>
          <w:tcPr>
            <w:tcW w:w="842" w:type="dxa"/>
            <w:tcBorders>
              <w:top w:val="single" w:sz="6" w:space="0" w:color="auto"/>
              <w:left w:val="single" w:sz="6" w:space="0" w:color="auto"/>
              <w:bottom w:val="single" w:sz="4"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rPr>
                <w:sz w:val="28"/>
              </w:rPr>
            </w:pPr>
          </w:p>
        </w:tc>
        <w:tc>
          <w:tcPr>
            <w:tcW w:w="835" w:type="dxa"/>
            <w:tcBorders>
              <w:top w:val="single" w:sz="6" w:space="0" w:color="auto"/>
              <w:left w:val="single" w:sz="6" w:space="0" w:color="auto"/>
              <w:bottom w:val="single" w:sz="4"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rPr>
                <w:sz w:val="28"/>
              </w:rPr>
            </w:pPr>
          </w:p>
        </w:tc>
        <w:tc>
          <w:tcPr>
            <w:tcW w:w="842" w:type="dxa"/>
            <w:tcBorders>
              <w:top w:val="single" w:sz="6" w:space="0" w:color="auto"/>
              <w:left w:val="single" w:sz="6" w:space="0" w:color="auto"/>
              <w:bottom w:val="single" w:sz="4" w:space="0" w:color="auto"/>
              <w:right w:val="single" w:sz="6" w:space="0" w:color="auto"/>
            </w:tcBorders>
            <w:shd w:val="clear" w:color="auto" w:fill="FFFFFF"/>
          </w:tcPr>
          <w:p w:rsidR="003B66D7" w:rsidRPr="00365DB7" w:rsidRDefault="003B66D7" w:rsidP="00D70E1F">
            <w:pPr>
              <w:shd w:val="clear" w:color="auto" w:fill="FFFFFF"/>
              <w:autoSpaceDE w:val="0"/>
              <w:autoSpaceDN w:val="0"/>
              <w:adjustRightInd w:val="0"/>
              <w:rPr>
                <w:sz w:val="28"/>
              </w:rPr>
            </w:pPr>
          </w:p>
        </w:tc>
        <w:tc>
          <w:tcPr>
            <w:tcW w:w="857" w:type="dxa"/>
            <w:tcBorders>
              <w:top w:val="single" w:sz="6" w:space="0" w:color="auto"/>
              <w:left w:val="single" w:sz="6"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rPr>
                <w:sz w:val="28"/>
              </w:rPr>
            </w:pPr>
          </w:p>
        </w:tc>
      </w:tr>
    </w:tbl>
    <w:p w:rsidR="003B66D7" w:rsidRPr="00365DB7" w:rsidRDefault="003B66D7" w:rsidP="003B66D7">
      <w:pPr>
        <w:shd w:val="clear" w:color="auto" w:fill="FFFFFF"/>
        <w:autoSpaceDE w:val="0"/>
        <w:autoSpaceDN w:val="0"/>
        <w:adjustRightInd w:val="0"/>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Реакциям каждого пункта плана соответствуют темпераменты:</w:t>
      </w:r>
    </w:p>
    <w:p w:rsidR="003B66D7" w:rsidRPr="00365DB7" w:rsidRDefault="003B66D7" w:rsidP="003B66D7">
      <w:pPr>
        <w:shd w:val="clear" w:color="auto" w:fill="FFFFFF"/>
        <w:autoSpaceDE w:val="0"/>
        <w:autoSpaceDN w:val="0"/>
        <w:adjustRightInd w:val="0"/>
        <w:ind w:firstLine="709"/>
        <w:jc w:val="both"/>
        <w:rPr>
          <w:sz w:val="28"/>
          <w:szCs w:val="28"/>
        </w:rPr>
      </w:pPr>
      <w:proofErr w:type="gramStart"/>
      <w:r w:rsidRPr="00365DB7">
        <w:rPr>
          <w:sz w:val="28"/>
          <w:szCs w:val="28"/>
        </w:rPr>
        <w:t>а)сангвинический</w:t>
      </w:r>
      <w:proofErr w:type="gramEnd"/>
      <w:r w:rsidRPr="00365DB7">
        <w:rPr>
          <w:sz w:val="28"/>
          <w:szCs w:val="28"/>
        </w:rPr>
        <w:t>;</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б) холерический;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флегматический;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г) меланхолический.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данных. Подсчитывается количество знаков «+» в строках, соот</w:t>
      </w:r>
      <w:r w:rsidRPr="00365DB7">
        <w:rPr>
          <w:sz w:val="28"/>
          <w:szCs w:val="28"/>
        </w:rPr>
        <w:softHyphen/>
        <w:t>ветствующих пунктам. Наибольшее число знаков «+» в одном из пунктов укажет примерный темперамент испытуемого. Поскольку «чистых» темпераментов не существует, по этой схеме можно установить и те черты других темпераментов, которые в определенной степени присущи испытуемым.</w:t>
      </w:r>
    </w:p>
    <w:p w:rsidR="003B66D7" w:rsidRPr="00365DB7" w:rsidRDefault="003B66D7" w:rsidP="003B66D7">
      <w:pPr>
        <w:shd w:val="clear" w:color="auto" w:fill="FFFFFF"/>
        <w:autoSpaceDE w:val="0"/>
        <w:autoSpaceDN w:val="0"/>
        <w:adjustRightInd w:val="0"/>
        <w:ind w:firstLine="709"/>
        <w:jc w:val="center"/>
        <w:rPr>
          <w:b/>
          <w:bCs/>
          <w:sz w:val="28"/>
          <w:szCs w:val="28"/>
        </w:rPr>
      </w:pPr>
      <w:r w:rsidRPr="00365DB7">
        <w:rPr>
          <w:b/>
          <w:bCs/>
          <w:sz w:val="28"/>
          <w:szCs w:val="28"/>
        </w:rPr>
        <w:t xml:space="preserve"> </w:t>
      </w:r>
    </w:p>
    <w:p w:rsidR="003B66D7" w:rsidRPr="00365DB7" w:rsidRDefault="003B66D7" w:rsidP="003B66D7">
      <w:pPr>
        <w:shd w:val="clear" w:color="auto" w:fill="FFFFFF"/>
        <w:autoSpaceDE w:val="0"/>
        <w:autoSpaceDN w:val="0"/>
        <w:adjustRightInd w:val="0"/>
        <w:ind w:firstLine="709"/>
        <w:jc w:val="center"/>
        <w:rPr>
          <w:sz w:val="28"/>
          <w:szCs w:val="28"/>
        </w:rPr>
      </w:pPr>
      <w:r w:rsidRPr="00365DB7">
        <w:rPr>
          <w:b/>
          <w:bCs/>
          <w:sz w:val="28"/>
          <w:szCs w:val="28"/>
        </w:rPr>
        <w:t>Самооценка</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 xml:space="preserve">Модификация методики </w:t>
      </w:r>
      <w:proofErr w:type="spellStart"/>
      <w:r w:rsidRPr="00365DB7">
        <w:rPr>
          <w:i/>
          <w:iCs/>
          <w:sz w:val="28"/>
          <w:szCs w:val="28"/>
        </w:rPr>
        <w:t>Дембо</w:t>
      </w:r>
      <w:proofErr w:type="spellEnd"/>
      <w:r w:rsidRPr="00365DB7">
        <w:rPr>
          <w:i/>
          <w:iCs/>
          <w:sz w:val="28"/>
          <w:szCs w:val="28"/>
        </w:rPr>
        <w:t>-Рубинштейн</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исследование самооценки учащегося.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бланк, выполненный из клетчатой бумаги, на котором начер</w:t>
      </w:r>
      <w:r w:rsidRPr="00365DB7">
        <w:rPr>
          <w:sz w:val="28"/>
          <w:szCs w:val="28"/>
        </w:rPr>
        <w:softHyphen/>
        <w:t xml:space="preserve">таны семь параллельных вертикальных линий длиной </w:t>
      </w:r>
      <w:smartTag w:uri="urn:schemas-microsoft-com:office:smarttags" w:element="metricconverter">
        <w:smartTagPr>
          <w:attr w:name="ProductID" w:val="10 см"/>
        </w:smartTagPr>
        <w:r w:rsidRPr="00365DB7">
          <w:rPr>
            <w:sz w:val="28"/>
            <w:szCs w:val="28"/>
          </w:rPr>
          <w:t>10 см</w:t>
        </w:r>
      </w:smartTag>
      <w:r w:rsidRPr="00365DB7">
        <w:rPr>
          <w:sz w:val="28"/>
          <w:szCs w:val="28"/>
        </w:rPr>
        <w:t xml:space="preserve">, каждая с точкой посередине. Линии подписываются в соответствии со </w:t>
      </w:r>
      <w:proofErr w:type="spellStart"/>
      <w:r w:rsidRPr="00365DB7">
        <w:rPr>
          <w:sz w:val="28"/>
          <w:szCs w:val="28"/>
        </w:rPr>
        <w:t>шкалируемыми</w:t>
      </w:r>
      <w:proofErr w:type="spellEnd"/>
      <w:r w:rsidRPr="00365DB7">
        <w:rPr>
          <w:sz w:val="28"/>
          <w:szCs w:val="28"/>
        </w:rPr>
        <w:t xml:space="preserve"> качества</w:t>
      </w:r>
      <w:r w:rsidRPr="00365DB7">
        <w:rPr>
          <w:sz w:val="28"/>
          <w:szCs w:val="28"/>
        </w:rPr>
        <w:softHyphen/>
        <w:t>ми: «рост», «доброта», «ум», «справедливость», «смелость», «честность», «хоро</w:t>
      </w:r>
      <w:r w:rsidRPr="00365DB7">
        <w:rPr>
          <w:sz w:val="28"/>
          <w:szCs w:val="28"/>
        </w:rPr>
        <w:softHyphen/>
        <w:t>ший товарищ» (перечень качеств можно изменить).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работы. Ребенку предъявляется бланк. Инструкция испытуемому: «Представь себе, что вдоль этой линии расположены все ученики нашего класса по... (название качества). В верхней точке находится самый... (максимум качест</w:t>
      </w:r>
      <w:r w:rsidRPr="00365DB7">
        <w:rPr>
          <w:sz w:val="28"/>
          <w:szCs w:val="28"/>
        </w:rPr>
        <w:softHyphen/>
        <w:t>ва), в нижней - самый... (минимум качества). Где бы ты поместил себя? Отметь черточкой.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После самооценки по всем качествам с ребенком проводится беседа с целью выяснения смысла, который он вкладывает в каждое из названий качества (кро</w:t>
      </w:r>
      <w:r w:rsidRPr="00365DB7">
        <w:rPr>
          <w:sz w:val="28"/>
          <w:szCs w:val="28"/>
        </w:rPr>
        <w:softHyphen/>
        <w:t>ме роста), выяснения, что ему не хватает, чтобы поместить себя на самый верх линии по определенному качеству. Ответы ребенка записываются. В беседе, та</w:t>
      </w:r>
      <w:r w:rsidRPr="00365DB7">
        <w:rPr>
          <w:sz w:val="28"/>
          <w:szCs w:val="28"/>
        </w:rPr>
        <w:softHyphen/>
        <w:t>ким образом, выясняется когнитивный компонент самооценки.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xml:space="preserve">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w:t>
      </w:r>
      <w:r w:rsidRPr="00365DB7">
        <w:rPr>
          <w:sz w:val="28"/>
          <w:szCs w:val="28"/>
        </w:rPr>
        <w:lastRenderedPageBreak/>
        <w:t>соответствующей клетки. Уровень самооценки представлен от +1 до -1. Эмоциональный компо</w:t>
      </w:r>
      <w:r w:rsidRPr="00365DB7">
        <w:rPr>
          <w:sz w:val="28"/>
          <w:szCs w:val="28"/>
        </w:rPr>
        <w:softHyphen/>
        <w:t>нент самооценки определяется по ее высоте, отражающей степень удовлетво</w:t>
      </w:r>
      <w:r w:rsidRPr="00365DB7">
        <w:rPr>
          <w:sz w:val="28"/>
          <w:szCs w:val="28"/>
        </w:rPr>
        <w:softHyphen/>
        <w:t>ренности собой.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В области положительных значений выделяется три уровня удовлетворенно</w:t>
      </w:r>
      <w:r w:rsidRPr="00365DB7">
        <w:rPr>
          <w:sz w:val="28"/>
          <w:szCs w:val="28"/>
        </w:rPr>
        <w:softHyphen/>
        <w:t>сти (0,3 - низкий; 0,3-0,6 - средний; 0,6-1,0 - высокий). Уровень неудовлетворен</w:t>
      </w:r>
      <w:r w:rsidRPr="00365DB7">
        <w:rPr>
          <w:sz w:val="28"/>
          <w:szCs w:val="28"/>
        </w:rPr>
        <w:softHyphen/>
        <w:t>ности собой находится в области отрицательных значений. Шкала роста не учи</w:t>
      </w:r>
      <w:r w:rsidRPr="00365DB7">
        <w:rPr>
          <w:sz w:val="28"/>
          <w:szCs w:val="28"/>
        </w:rPr>
        <w:softHyphen/>
        <w:t>тывается, она нужна только для того, чтобы объяснить ребенку, чего от него хо</w:t>
      </w:r>
      <w:r w:rsidRPr="00365DB7">
        <w:rPr>
          <w:sz w:val="28"/>
          <w:szCs w:val="28"/>
        </w:rPr>
        <w:softHyphen/>
        <w:t>чет экспериментатор. Баллы по всем остальным шкалам суммируются и делятся на шесть. Это средний уровень самооценки данного ученика.</w:t>
      </w:r>
    </w:p>
    <w:p w:rsidR="003B66D7" w:rsidRPr="00365DB7" w:rsidRDefault="003B66D7" w:rsidP="003B66D7">
      <w:pPr>
        <w:shd w:val="clear" w:color="auto" w:fill="FFFFFF"/>
        <w:autoSpaceDE w:val="0"/>
        <w:autoSpaceDN w:val="0"/>
        <w:adjustRightInd w:val="0"/>
        <w:ind w:firstLine="709"/>
        <w:jc w:val="center"/>
        <w:rPr>
          <w:b/>
          <w:bCs/>
          <w:sz w:val="28"/>
          <w:szCs w:val="28"/>
        </w:rPr>
      </w:pPr>
    </w:p>
    <w:p w:rsidR="003B66D7" w:rsidRPr="00365DB7" w:rsidRDefault="003B66D7" w:rsidP="003B66D7">
      <w:pPr>
        <w:shd w:val="clear" w:color="auto" w:fill="FFFFFF"/>
        <w:autoSpaceDE w:val="0"/>
        <w:autoSpaceDN w:val="0"/>
        <w:adjustRightInd w:val="0"/>
        <w:ind w:firstLine="709"/>
        <w:jc w:val="center"/>
        <w:rPr>
          <w:b/>
          <w:bCs/>
          <w:sz w:val="28"/>
          <w:szCs w:val="28"/>
        </w:rPr>
      </w:pPr>
    </w:p>
    <w:p w:rsidR="003B66D7" w:rsidRPr="00365DB7" w:rsidRDefault="003B66D7" w:rsidP="003B66D7">
      <w:pPr>
        <w:shd w:val="clear" w:color="auto" w:fill="FFFFFF"/>
        <w:autoSpaceDE w:val="0"/>
        <w:autoSpaceDN w:val="0"/>
        <w:adjustRightInd w:val="0"/>
        <w:ind w:firstLine="709"/>
        <w:jc w:val="center"/>
        <w:rPr>
          <w:b/>
          <w:bCs/>
          <w:sz w:val="28"/>
          <w:szCs w:val="28"/>
        </w:rPr>
      </w:pPr>
    </w:p>
    <w:p w:rsidR="003B66D7" w:rsidRPr="00365DB7" w:rsidRDefault="003B66D7" w:rsidP="003B66D7">
      <w:pPr>
        <w:shd w:val="clear" w:color="auto" w:fill="FFFFFF"/>
        <w:autoSpaceDE w:val="0"/>
        <w:autoSpaceDN w:val="0"/>
        <w:adjustRightInd w:val="0"/>
        <w:ind w:firstLine="709"/>
        <w:jc w:val="center"/>
        <w:rPr>
          <w:b/>
          <w:bCs/>
          <w:sz w:val="28"/>
          <w:szCs w:val="28"/>
        </w:rPr>
      </w:pPr>
    </w:p>
    <w:p w:rsidR="003B66D7" w:rsidRPr="00365DB7" w:rsidRDefault="003B66D7" w:rsidP="003B66D7">
      <w:pPr>
        <w:shd w:val="clear" w:color="auto" w:fill="FFFFFF"/>
        <w:autoSpaceDE w:val="0"/>
        <w:autoSpaceDN w:val="0"/>
        <w:adjustRightInd w:val="0"/>
        <w:ind w:firstLine="709"/>
        <w:jc w:val="center"/>
        <w:rPr>
          <w:b/>
          <w:b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b/>
          <w:bCs/>
          <w:sz w:val="28"/>
          <w:szCs w:val="28"/>
        </w:rPr>
        <w:t>Познавательные процессы</w:t>
      </w:r>
    </w:p>
    <w:p w:rsidR="003B66D7" w:rsidRPr="00365DB7" w:rsidRDefault="003B66D7" w:rsidP="003B66D7">
      <w:pPr>
        <w:shd w:val="clear" w:color="auto" w:fill="FFFFFF"/>
        <w:autoSpaceDE w:val="0"/>
        <w:autoSpaceDN w:val="0"/>
        <w:adjustRightInd w:val="0"/>
        <w:ind w:firstLine="709"/>
        <w:jc w:val="center"/>
        <w:rPr>
          <w:b/>
          <w:b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b/>
          <w:bCs/>
          <w:sz w:val="28"/>
          <w:szCs w:val="28"/>
        </w:rPr>
        <w:t>Внимание</w:t>
      </w:r>
    </w:p>
    <w:p w:rsidR="003B66D7" w:rsidRPr="00365DB7" w:rsidRDefault="003B66D7" w:rsidP="003B66D7">
      <w:pPr>
        <w:shd w:val="clear" w:color="auto" w:fill="FFFFFF"/>
        <w:autoSpaceDE w:val="0"/>
        <w:autoSpaceDN w:val="0"/>
        <w:adjustRightInd w:val="0"/>
        <w:ind w:firstLine="709"/>
        <w:jc w:val="center"/>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1. Методика "Изучение переключения внимания"</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изучение и оценка способности к переключению внимания.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таблица с числами черного и красного цветов от 1 до 12, на</w:t>
      </w:r>
      <w:r w:rsidRPr="00365DB7">
        <w:rPr>
          <w:sz w:val="28"/>
          <w:szCs w:val="28"/>
        </w:rPr>
        <w:softHyphen/>
        <w:t>писанными не по порядку; секундомер.</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По сигналу исследователя испытуемый должен на</w:t>
      </w:r>
      <w:r w:rsidRPr="00365DB7">
        <w:rPr>
          <w:sz w:val="28"/>
          <w:szCs w:val="28"/>
        </w:rPr>
        <w:softHyphen/>
        <w:t xml:space="preserve">звать и показать </w:t>
      </w:r>
      <w:proofErr w:type="gramStart"/>
      <w:r w:rsidRPr="00365DB7">
        <w:rPr>
          <w:sz w:val="28"/>
          <w:szCs w:val="28"/>
        </w:rPr>
        <w:t>числа :</w:t>
      </w:r>
      <w:proofErr w:type="gramEnd"/>
      <w:r w:rsidRPr="00365DB7">
        <w:rPr>
          <w:sz w:val="28"/>
          <w:szCs w:val="28"/>
        </w:rPr>
        <w:t xml:space="preserve"> а) черного цвета от 1 до 12; б) красного цвета от 12 до 1; в) черного цвета в возрастающем порядке, а красного - в убывающем (например, 1 - черная, 12 - красная, 2 - черная, 11 - красная и т.д.). Время опыта фиксируется с помощью секундомера.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Разность между временем, необходимым для завершения последнего задания, и суммой времени, затраченного на работу над первым и вторым, будет тем временем, которое испытуемый расходует на переключение внимания при переходе от одной деятельности к другой.</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2. Оценка устойчивости внимания методом корректурной пробы</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исследование устойчивости внимания учащихся.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стандартный бланк теста «Корректурная проба», секундомер.</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Исследование необходимо проводить индивидуаль</w:t>
      </w:r>
      <w:r w:rsidRPr="00365DB7">
        <w:rPr>
          <w:sz w:val="28"/>
          <w:szCs w:val="28"/>
        </w:rPr>
        <w:softHyphen/>
        <w:t>но. Начинать нужно убедившись, что у испытуемого есть желание выполнять задание. При этом у него не должно создаваться впечатление, что его экзамену</w:t>
      </w:r>
      <w:r w:rsidRPr="00365DB7">
        <w:rPr>
          <w:sz w:val="28"/>
          <w:szCs w:val="28"/>
        </w:rPr>
        <w:softHyphen/>
        <w:t xml:space="preserve">ют. Испытуемый должен сидеть за столом в удобной для выполнения данного задания позе. Экзаменатор выдает ему </w:t>
      </w:r>
      <w:r w:rsidRPr="00365DB7">
        <w:rPr>
          <w:sz w:val="28"/>
          <w:szCs w:val="28"/>
        </w:rPr>
        <w:lastRenderedPageBreak/>
        <w:t>бланк «Корректурной пробы» и разъясня</w:t>
      </w:r>
      <w:r w:rsidRPr="00365DB7">
        <w:rPr>
          <w:sz w:val="28"/>
          <w:szCs w:val="28"/>
        </w:rPr>
        <w:softHyphen/>
        <w:t>ет суть по следующей инструкции: «На бланке напечатаны буквы русского ал</w:t>
      </w:r>
      <w:r w:rsidRPr="00365DB7">
        <w:rPr>
          <w:sz w:val="28"/>
          <w:szCs w:val="28"/>
        </w:rPr>
        <w:softHyphen/>
        <w:t>фавита. Последовательно рассматривая каждую строчку, отыскивай буквы «к» и «р» и зачеркивай их. Задание нужно выполнить быстро и точно». Испытуемый начинает работать по команде экспериментатора. Через десять минут отмечается последняя рассмотренная буква.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Сверяются результаты в корректурном бланке испытуемого с программой - ключом к тесту. Подсчитываются общее количество просмотренных за десять минут букв, количество правильно вы</w:t>
      </w:r>
      <w:r w:rsidRPr="00365DB7">
        <w:rPr>
          <w:sz w:val="28"/>
          <w:szCs w:val="28"/>
        </w:rPr>
        <w:softHyphen/>
        <w:t>черкнутых за время работы букв, количество букв, которые необходимо было вычеркнуть. Рассчитывается продуктивность внимания, равная количеству про</w:t>
      </w:r>
      <w:r w:rsidRPr="00365DB7">
        <w:rPr>
          <w:sz w:val="28"/>
          <w:szCs w:val="28"/>
        </w:rPr>
        <w:softHyphen/>
        <w:t>смотренных  за  десять   минут  букв  и  точность,   вычисленная   по  формуле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xml:space="preserve">К = </w:t>
      </w:r>
      <w:r w:rsidRPr="00365DB7">
        <w:rPr>
          <w:sz w:val="28"/>
          <w:szCs w:val="28"/>
          <w:lang w:val="en-US"/>
        </w:rPr>
        <w:t>m</w:t>
      </w:r>
      <w:r w:rsidRPr="00365DB7">
        <w:rPr>
          <w:sz w:val="28"/>
          <w:szCs w:val="28"/>
        </w:rPr>
        <w:t>/</w:t>
      </w:r>
      <w:r w:rsidRPr="00365DB7">
        <w:rPr>
          <w:sz w:val="28"/>
          <w:szCs w:val="28"/>
          <w:lang w:val="en-US"/>
        </w:rPr>
        <w:t>n</w:t>
      </w:r>
      <w:r w:rsidRPr="00365DB7">
        <w:rPr>
          <w:sz w:val="28"/>
          <w:szCs w:val="28"/>
          <w:vertAlign w:val="superscript"/>
        </w:rPr>
        <w:t>х</w:t>
      </w:r>
      <w:r w:rsidRPr="00365DB7">
        <w:rPr>
          <w:sz w:val="28"/>
          <w:szCs w:val="28"/>
        </w:rPr>
        <w:t xml:space="preserve">100%, где </w:t>
      </w:r>
      <w:proofErr w:type="gramStart"/>
      <w:r w:rsidRPr="00365DB7">
        <w:rPr>
          <w:sz w:val="28"/>
          <w:szCs w:val="28"/>
        </w:rPr>
        <w:t>К</w:t>
      </w:r>
      <w:proofErr w:type="gramEnd"/>
      <w:r w:rsidRPr="00365DB7">
        <w:rPr>
          <w:sz w:val="28"/>
          <w:szCs w:val="28"/>
        </w:rPr>
        <w:t xml:space="preserve"> - точность, </w:t>
      </w:r>
      <w:r w:rsidRPr="00365DB7">
        <w:rPr>
          <w:sz w:val="28"/>
          <w:szCs w:val="28"/>
          <w:lang w:val="en-US"/>
        </w:rPr>
        <w:t>n</w:t>
      </w:r>
      <w:r w:rsidRPr="00365DB7">
        <w:rPr>
          <w:sz w:val="28"/>
          <w:szCs w:val="28"/>
        </w:rPr>
        <w:t xml:space="preserve"> - количество букв, которые необходимо было вычеркнуть, </w:t>
      </w:r>
      <w:r w:rsidRPr="00365DB7">
        <w:rPr>
          <w:sz w:val="28"/>
          <w:szCs w:val="28"/>
          <w:lang w:val="en-US"/>
        </w:rPr>
        <w:t>m</w:t>
      </w:r>
      <w:r w:rsidRPr="00365DB7">
        <w:rPr>
          <w:sz w:val="28"/>
          <w:szCs w:val="28"/>
        </w:rPr>
        <w:t xml:space="preserve"> - количество правильно вычеркнутых во время работы букв.</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r w:rsidRPr="00365DB7">
        <w:rPr>
          <w:i/>
          <w:iCs/>
          <w:sz w:val="28"/>
          <w:szCs w:val="28"/>
        </w:rPr>
        <w:t xml:space="preserve">3. Исследование особенностей распределения внимания </w:t>
      </w: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(методика Т.Е. Рыбакова)</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бланк, состоящий из чередующихся кружков и крестов (на каждой строчке семь кружков и пять крестов, всего 42 кружка и 30 крестов), се</w:t>
      </w:r>
      <w:r w:rsidRPr="00365DB7">
        <w:rPr>
          <w:sz w:val="28"/>
          <w:szCs w:val="28"/>
        </w:rPr>
        <w:softHyphen/>
        <w:t>кундомер.</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Испытуемому предъявляют бланк и просят считать вслух, не останавливаясь (без помощи пальца), по горизонтали число кружков и крестов в отдельности.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Экспериментатор замечает время, которое требуется испытуемому на весь подсчет элементов, фиксирует все остановки испытуемого и те моменты, когда он начинает сбиваться со счета. Сопоставле</w:t>
      </w:r>
      <w:r w:rsidRPr="00365DB7">
        <w:rPr>
          <w:sz w:val="28"/>
          <w:szCs w:val="28"/>
        </w:rPr>
        <w:softHyphen/>
        <w:t>ние количества остановок, количества ошибок и порядкового номера элемента, с которого испытуемый начинает сбиваться со счета, позволит сделать вывод об уровне распределения внимания у испытуемого.</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center"/>
        <w:rPr>
          <w:b/>
          <w:sz w:val="28"/>
          <w:szCs w:val="28"/>
        </w:rPr>
      </w:pPr>
      <w:r w:rsidRPr="00365DB7">
        <w:rPr>
          <w:b/>
          <w:sz w:val="28"/>
          <w:szCs w:val="28"/>
        </w:rPr>
        <w:t>Память</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1. Методика «Определение типа памяти»</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определение преобладающего типа памяти.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четыре ряда слов, записанных на отдельных карточках; се</w:t>
      </w:r>
      <w:r w:rsidRPr="00365DB7">
        <w:rPr>
          <w:sz w:val="28"/>
          <w:szCs w:val="28"/>
        </w:rPr>
        <w:softHyphen/>
        <w:t>кундомер.</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Для запоминания на слух: машина, яблоко, карандаш, весна, лампа, лес, дождь, цветок, кастрюля, попугай.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Для запоминания при зрительном восприятии: самолет, груша, ручка, зима, свеча, поле, молния, орех, сковородка, утка.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lastRenderedPageBreak/>
        <w:t>Для запоминания при моторно-слуховом восприятии: пароход, слива, линей</w:t>
      </w:r>
      <w:r w:rsidRPr="00365DB7">
        <w:rPr>
          <w:sz w:val="28"/>
          <w:szCs w:val="28"/>
        </w:rPr>
        <w:softHyphen/>
        <w:t>ка, лето, абажур, река, гром, ягода, тарелка, гусь.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Для запоминания при комбинированном восприятии: поезд, вишня, тетрадь, осень, торшер, поляна, гроза, гриб, чашка, курица.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Ученику сообщают, что ему будет прочитан ряд слов, которые он должен постараться запомнить и по команде экспериментатора записать.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Читается первый ряд слов. Интервал между словами при чтении - 3 секунды; записывать их ученик должен после 10-секундного перерыва после окончания чтения всего ряда; затем отдых 10 минут.</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Предложите ученику про себя прочитать слова второго ряда, которые экспо</w:t>
      </w:r>
      <w:r w:rsidRPr="00365DB7">
        <w:rPr>
          <w:sz w:val="28"/>
          <w:szCs w:val="28"/>
        </w:rPr>
        <w:softHyphen/>
        <w:t>нируются в течение одной минуты, и записать те, которые он сумел запомнить. Отдых 10 минут.</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Экспериментатор читает ученику слова третьего ряда, а испытуемый шепо</w:t>
      </w:r>
      <w:r w:rsidRPr="00365DB7">
        <w:rPr>
          <w:sz w:val="28"/>
          <w:szCs w:val="28"/>
        </w:rPr>
        <w:softHyphen/>
        <w:t>том повторяет каждое из них. Затем записывает на ли</w:t>
      </w:r>
      <w:r w:rsidRPr="00365DB7">
        <w:rPr>
          <w:sz w:val="28"/>
          <w:szCs w:val="28"/>
        </w:rPr>
        <w:softHyphen/>
        <w:t>стке запомнившиеся слова. Отдых 10 минут.</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Экспериментатор показывает ученику слова четвертого ряда, читает их ему. Испытуемый повторяет каждое слово шепотом. Затем записывает на листке запомнившиеся слова. Отдых 10 минут.</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О преобладающем типе памяти испытуемо</w:t>
      </w:r>
      <w:r w:rsidRPr="00365DB7">
        <w:rPr>
          <w:sz w:val="28"/>
          <w:szCs w:val="28"/>
        </w:rPr>
        <w:softHyphen/>
        <w:t>го можно сделать вывод, подсчитав коэффициент типа памяти (С). С =</w:t>
      </w:r>
      <w:r w:rsidRPr="00365DB7">
        <w:rPr>
          <w:sz w:val="28"/>
          <w:szCs w:val="28"/>
          <w:lang w:val="en-US"/>
        </w:rPr>
        <w:t>a</w:t>
      </w:r>
      <w:r w:rsidRPr="00365DB7">
        <w:rPr>
          <w:sz w:val="28"/>
          <w:szCs w:val="28"/>
        </w:rPr>
        <w:t>/10,  где а - количество правильно воспроизведенных слов. Тип памяти определяется по то</w:t>
      </w:r>
      <w:r w:rsidRPr="00365DB7">
        <w:rPr>
          <w:sz w:val="28"/>
          <w:szCs w:val="28"/>
        </w:rPr>
        <w:softHyphen/>
        <w:t>му, в каком из рядов было большее воспроизведение слов. Чем ближе коэффициент типа памяти к единице, тем лучше развит у испытуемого данный тип па</w:t>
      </w:r>
      <w:r w:rsidRPr="00365DB7">
        <w:rPr>
          <w:sz w:val="28"/>
          <w:szCs w:val="28"/>
        </w:rPr>
        <w:softHyphen/>
        <w:t>мяти.</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2. Методика «Изучение логической и механической памяти»</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исследование логической и механической памяти методом запомина</w:t>
      </w:r>
      <w:r w:rsidRPr="00365DB7">
        <w:rPr>
          <w:sz w:val="28"/>
          <w:szCs w:val="28"/>
        </w:rPr>
        <w:softHyphen/>
        <w:t>ния двух рядов слов.</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два ряда слов (в первом ряду между словами существует смысловая связь, во втором ряду отсутствует), секундомер.</w:t>
      </w:r>
    </w:p>
    <w:p w:rsidR="003B66D7" w:rsidRPr="00365DB7" w:rsidRDefault="003B66D7" w:rsidP="003B66D7">
      <w:pPr>
        <w:shd w:val="clear" w:color="auto" w:fill="FFFFFF"/>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B66D7" w:rsidRPr="004A50C6" w:rsidTr="00D70E1F">
        <w:tc>
          <w:tcPr>
            <w:tcW w:w="4785" w:type="dxa"/>
            <w:tcBorders>
              <w:top w:val="single" w:sz="4" w:space="0" w:color="auto"/>
              <w:left w:val="single" w:sz="4" w:space="0" w:color="auto"/>
              <w:bottom w:val="single" w:sz="4" w:space="0" w:color="auto"/>
              <w:right w:val="single" w:sz="4" w:space="0" w:color="auto"/>
            </w:tcBorders>
          </w:tcPr>
          <w:p w:rsidR="003B66D7" w:rsidRPr="004A50C6" w:rsidRDefault="003B66D7" w:rsidP="00D70E1F">
            <w:pPr>
              <w:autoSpaceDE w:val="0"/>
              <w:autoSpaceDN w:val="0"/>
              <w:adjustRightInd w:val="0"/>
              <w:jc w:val="center"/>
              <w:rPr>
                <w:sz w:val="28"/>
              </w:rPr>
            </w:pPr>
            <w:r w:rsidRPr="004A50C6">
              <w:rPr>
                <w:sz w:val="28"/>
                <w:szCs w:val="28"/>
              </w:rPr>
              <w:t>Первый ряд</w:t>
            </w:r>
          </w:p>
        </w:tc>
        <w:tc>
          <w:tcPr>
            <w:tcW w:w="4786" w:type="dxa"/>
            <w:tcBorders>
              <w:top w:val="single" w:sz="4" w:space="0" w:color="auto"/>
              <w:left w:val="single" w:sz="4" w:space="0" w:color="auto"/>
              <w:bottom w:val="single" w:sz="4" w:space="0" w:color="auto"/>
              <w:right w:val="single" w:sz="4" w:space="0" w:color="auto"/>
            </w:tcBorders>
          </w:tcPr>
          <w:p w:rsidR="003B66D7" w:rsidRPr="004A50C6" w:rsidRDefault="003B66D7" w:rsidP="00D70E1F">
            <w:pPr>
              <w:autoSpaceDE w:val="0"/>
              <w:autoSpaceDN w:val="0"/>
              <w:adjustRightInd w:val="0"/>
              <w:jc w:val="center"/>
              <w:rPr>
                <w:sz w:val="28"/>
              </w:rPr>
            </w:pPr>
            <w:r w:rsidRPr="004A50C6">
              <w:rPr>
                <w:sz w:val="28"/>
                <w:szCs w:val="28"/>
              </w:rPr>
              <w:t>Второй ряд</w:t>
            </w:r>
          </w:p>
        </w:tc>
      </w:tr>
      <w:tr w:rsidR="003B66D7" w:rsidRPr="004A50C6" w:rsidTr="00D70E1F">
        <w:tc>
          <w:tcPr>
            <w:tcW w:w="4785" w:type="dxa"/>
            <w:tcBorders>
              <w:top w:val="single" w:sz="4" w:space="0" w:color="auto"/>
              <w:left w:val="single" w:sz="4" w:space="0" w:color="auto"/>
              <w:bottom w:val="single" w:sz="4" w:space="0" w:color="auto"/>
              <w:right w:val="single" w:sz="4" w:space="0" w:color="auto"/>
            </w:tcBorders>
          </w:tcPr>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кукла – играть</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курица – яйцо</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ножницы – резать</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лошадь – сани</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книга – учитель</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бабочка - муха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щетка - зубы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снег - зима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корова - молоко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лампа - вечер</w:t>
            </w:r>
          </w:p>
          <w:p w:rsidR="003B66D7" w:rsidRPr="004A50C6" w:rsidRDefault="003B66D7" w:rsidP="00D70E1F">
            <w:pPr>
              <w:autoSpaceDE w:val="0"/>
              <w:autoSpaceDN w:val="0"/>
              <w:adjustRightInd w:val="0"/>
              <w:jc w:val="both"/>
              <w:rPr>
                <w:sz w:val="28"/>
              </w:rPr>
            </w:pPr>
          </w:p>
        </w:tc>
        <w:tc>
          <w:tcPr>
            <w:tcW w:w="4786" w:type="dxa"/>
            <w:tcBorders>
              <w:top w:val="single" w:sz="4" w:space="0" w:color="auto"/>
              <w:left w:val="single" w:sz="4" w:space="0" w:color="auto"/>
              <w:bottom w:val="single" w:sz="4" w:space="0" w:color="auto"/>
              <w:right w:val="single" w:sz="4" w:space="0" w:color="auto"/>
            </w:tcBorders>
          </w:tcPr>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жук - кресло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компас - клей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колокольчик - стрела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синица - сестра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лейка - трамвай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ботинки - самовар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спичка - графин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шляпа - пчела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рыба - пожар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пила - яичница</w:t>
            </w:r>
          </w:p>
          <w:p w:rsidR="003B66D7" w:rsidRPr="004A50C6" w:rsidRDefault="003B66D7" w:rsidP="00D70E1F">
            <w:pPr>
              <w:autoSpaceDE w:val="0"/>
              <w:autoSpaceDN w:val="0"/>
              <w:adjustRightInd w:val="0"/>
              <w:jc w:val="both"/>
              <w:rPr>
                <w:sz w:val="28"/>
              </w:rPr>
            </w:pPr>
          </w:p>
        </w:tc>
      </w:tr>
    </w:tbl>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Ученику сообщают, что будут прочитаны пары слов, которые он должен запомнить.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Экспериментатор читает испытуемому десять пар слов первого ряда (интер</w:t>
      </w:r>
      <w:r w:rsidRPr="00365DB7">
        <w:rPr>
          <w:sz w:val="28"/>
          <w:szCs w:val="28"/>
        </w:rPr>
        <w:softHyphen/>
        <w:t>вал между парой - пять секунд). После десятисекундного перерыва читаются левые слова ряда (с интервалом десять секунд), а испытуемый записывает за</w:t>
      </w:r>
      <w:r w:rsidRPr="00365DB7">
        <w:rPr>
          <w:sz w:val="28"/>
          <w:szCs w:val="28"/>
        </w:rPr>
        <w:softHyphen/>
        <w:t>помнившиеся слова правой половины ряда. Аналогичная работа проводится со словами второго ряда.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Результаты исследования заносятся в сле</w:t>
      </w:r>
      <w:r w:rsidRPr="00365DB7">
        <w:rPr>
          <w:sz w:val="28"/>
          <w:szCs w:val="28"/>
        </w:rPr>
        <w:softHyphen/>
        <w:t>дующую таблицу.</w:t>
      </w:r>
    </w:p>
    <w:p w:rsidR="003B66D7" w:rsidRPr="00365DB7" w:rsidRDefault="003B66D7" w:rsidP="003B66D7">
      <w:pPr>
        <w:shd w:val="clear" w:color="auto" w:fill="FFFFFF"/>
        <w:autoSpaceDE w:val="0"/>
        <w:autoSpaceDN w:val="0"/>
        <w:adjustRightInd w:val="0"/>
        <w:ind w:firstLine="709"/>
        <w:jc w:val="center"/>
        <w:rPr>
          <w:b/>
          <w:bCs/>
          <w:sz w:val="28"/>
          <w:szCs w:val="28"/>
        </w:rPr>
      </w:pPr>
      <w:r w:rsidRPr="00365DB7">
        <w:rPr>
          <w:i/>
          <w:iCs/>
          <w:sz w:val="28"/>
          <w:szCs w:val="28"/>
        </w:rPr>
        <w:t xml:space="preserve">Таблица 2.  </w:t>
      </w:r>
      <w:r w:rsidRPr="00365DB7">
        <w:rPr>
          <w:b/>
          <w:bCs/>
          <w:sz w:val="28"/>
          <w:szCs w:val="28"/>
        </w:rPr>
        <w:t>Объем смысловой и механической памяти</w:t>
      </w:r>
    </w:p>
    <w:p w:rsidR="003B66D7" w:rsidRPr="00365DB7" w:rsidRDefault="003B66D7" w:rsidP="003B66D7">
      <w:pPr>
        <w:shd w:val="clear" w:color="auto" w:fill="FFFFFF"/>
        <w:autoSpaceDE w:val="0"/>
        <w:autoSpaceDN w:val="0"/>
        <w:adjustRightInd w:val="0"/>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83"/>
        <w:gridCol w:w="1469"/>
        <w:gridCol w:w="1454"/>
        <w:gridCol w:w="1462"/>
        <w:gridCol w:w="1469"/>
        <w:gridCol w:w="1490"/>
      </w:tblGrid>
      <w:tr w:rsidR="003B66D7" w:rsidRPr="00365DB7" w:rsidTr="00D70E1F">
        <w:trPr>
          <w:trHeight w:val="274"/>
          <w:jc w:val="center"/>
        </w:trPr>
        <w:tc>
          <w:tcPr>
            <w:tcW w:w="4406" w:type="dxa"/>
            <w:gridSpan w:val="3"/>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Объем смысловой памяти</w:t>
            </w:r>
          </w:p>
        </w:tc>
        <w:tc>
          <w:tcPr>
            <w:tcW w:w="4421" w:type="dxa"/>
            <w:gridSpan w:val="3"/>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Объем механической памяти</w:t>
            </w:r>
          </w:p>
        </w:tc>
      </w:tr>
      <w:tr w:rsidR="003B66D7" w:rsidRPr="00365DB7" w:rsidTr="00D70E1F">
        <w:trPr>
          <w:trHeight w:val="1303"/>
          <w:jc w:val="center"/>
        </w:trPr>
        <w:tc>
          <w:tcPr>
            <w:tcW w:w="1483"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Количество</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слов первого</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ряда</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(А)</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Количество запомнив</w:t>
            </w:r>
            <w:r w:rsidRPr="00365DB7">
              <w:rPr>
                <w:sz w:val="28"/>
                <w:szCs w:val="28"/>
              </w:rPr>
              <w:softHyphen/>
              <w:t>шихся слов (В)</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Коэффициент</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смысловой</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памяти</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С=В/А</w:t>
            </w: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Количество</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слов второго</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ряда</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(А)</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Количество запомнив</w:t>
            </w:r>
            <w:r w:rsidRPr="00365DB7">
              <w:rPr>
                <w:sz w:val="28"/>
                <w:szCs w:val="28"/>
              </w:rPr>
              <w:softHyphen/>
              <w:t>шихся слов (В)</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r w:rsidRPr="00365DB7">
              <w:rPr>
                <w:sz w:val="28"/>
                <w:szCs w:val="28"/>
              </w:rPr>
              <w:t>Коэффициент</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механической</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памяти</w:t>
            </w:r>
          </w:p>
          <w:p w:rsidR="003B66D7" w:rsidRPr="00365DB7" w:rsidRDefault="003B66D7" w:rsidP="00D70E1F">
            <w:pPr>
              <w:shd w:val="clear" w:color="auto" w:fill="FFFFFF"/>
              <w:autoSpaceDE w:val="0"/>
              <w:autoSpaceDN w:val="0"/>
              <w:adjustRightInd w:val="0"/>
              <w:jc w:val="center"/>
              <w:rPr>
                <w:sz w:val="28"/>
              </w:rPr>
            </w:pPr>
            <w:r w:rsidRPr="00365DB7">
              <w:rPr>
                <w:sz w:val="28"/>
                <w:szCs w:val="28"/>
              </w:rPr>
              <w:t>С=В/А</w:t>
            </w:r>
          </w:p>
        </w:tc>
      </w:tr>
      <w:tr w:rsidR="003B66D7" w:rsidRPr="00365DB7" w:rsidTr="00D70E1F">
        <w:trPr>
          <w:trHeight w:val="288"/>
          <w:jc w:val="center"/>
        </w:trPr>
        <w:tc>
          <w:tcPr>
            <w:tcW w:w="1483"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p>
        </w:tc>
        <w:tc>
          <w:tcPr>
            <w:tcW w:w="1462"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3B66D7" w:rsidRPr="00365DB7" w:rsidRDefault="003B66D7" w:rsidP="00D70E1F">
            <w:pPr>
              <w:shd w:val="clear" w:color="auto" w:fill="FFFFFF"/>
              <w:autoSpaceDE w:val="0"/>
              <w:autoSpaceDN w:val="0"/>
              <w:adjustRightInd w:val="0"/>
              <w:jc w:val="center"/>
              <w:rPr>
                <w:sz w:val="28"/>
              </w:rPr>
            </w:pPr>
          </w:p>
        </w:tc>
      </w:tr>
    </w:tbl>
    <w:p w:rsidR="003B66D7" w:rsidRPr="00365DB7" w:rsidRDefault="003B66D7" w:rsidP="003B66D7">
      <w:pPr>
        <w:shd w:val="clear" w:color="auto" w:fill="FFFFFF"/>
        <w:autoSpaceDE w:val="0"/>
        <w:autoSpaceDN w:val="0"/>
        <w:adjustRightInd w:val="0"/>
        <w:rPr>
          <w:b/>
          <w:bCs/>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b/>
          <w:bCs/>
          <w:sz w:val="28"/>
          <w:szCs w:val="28"/>
        </w:rPr>
        <w:t>Мышление</w:t>
      </w:r>
    </w:p>
    <w:p w:rsidR="003B66D7" w:rsidRPr="00365DB7" w:rsidRDefault="003B66D7" w:rsidP="003B66D7">
      <w:pPr>
        <w:shd w:val="clear" w:color="auto" w:fill="FFFFFF"/>
        <w:autoSpaceDE w:val="0"/>
        <w:autoSpaceDN w:val="0"/>
        <w:adjustRightInd w:val="0"/>
        <w:ind w:firstLine="709"/>
        <w:jc w:val="center"/>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1. Методика "Простые аналогии"</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исследование логичности и гибкости мышления. Оборудование: бланк, в котором напечатаны два ряда слов по образцу.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403"/>
      </w:tblGrid>
      <w:tr w:rsidR="003B66D7" w:rsidRPr="004A50C6" w:rsidTr="00D70E1F">
        <w:tc>
          <w:tcPr>
            <w:tcW w:w="3168" w:type="dxa"/>
            <w:tcBorders>
              <w:top w:val="single" w:sz="4" w:space="0" w:color="auto"/>
              <w:left w:val="single" w:sz="4" w:space="0" w:color="auto"/>
              <w:bottom w:val="single" w:sz="4" w:space="0" w:color="auto"/>
              <w:right w:val="single" w:sz="4" w:space="0" w:color="auto"/>
            </w:tcBorders>
          </w:tcPr>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1.      </w:t>
            </w:r>
            <w:r w:rsidRPr="004A50C6">
              <w:rPr>
                <w:sz w:val="28"/>
                <w:szCs w:val="28"/>
                <w:u w:val="single"/>
              </w:rPr>
              <w:t>Бежать</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стоять</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rPr>
              <w:t xml:space="preserve">2.     </w:t>
            </w:r>
            <w:r w:rsidRPr="004A50C6">
              <w:rPr>
                <w:sz w:val="28"/>
                <w:szCs w:val="28"/>
                <w:u w:val="single"/>
              </w:rPr>
              <w:t xml:space="preserve">Паровоз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вагоны</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3.     </w:t>
            </w:r>
            <w:r w:rsidRPr="004A50C6">
              <w:rPr>
                <w:sz w:val="28"/>
                <w:szCs w:val="28"/>
                <w:u w:val="single"/>
              </w:rPr>
              <w:t>Нога</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сапог</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rPr>
              <w:t xml:space="preserve">4.     </w:t>
            </w:r>
            <w:r w:rsidRPr="004A50C6">
              <w:rPr>
                <w:sz w:val="28"/>
                <w:szCs w:val="28"/>
                <w:u w:val="single"/>
              </w:rPr>
              <w:t xml:space="preserve">Коровы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стадо</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5.     </w:t>
            </w:r>
            <w:r w:rsidRPr="004A50C6">
              <w:rPr>
                <w:sz w:val="28"/>
                <w:szCs w:val="28"/>
                <w:u w:val="single"/>
              </w:rPr>
              <w:t>Малина</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ягода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6.     </w:t>
            </w:r>
            <w:r w:rsidRPr="004A50C6">
              <w:rPr>
                <w:sz w:val="28"/>
                <w:szCs w:val="28"/>
                <w:u w:val="single"/>
              </w:rPr>
              <w:t>Рожь</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поле</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7.     </w:t>
            </w:r>
            <w:r w:rsidRPr="004A50C6">
              <w:rPr>
                <w:sz w:val="28"/>
                <w:szCs w:val="28"/>
                <w:u w:val="single"/>
              </w:rPr>
              <w:t>Театр</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зритель</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rPr>
              <w:t xml:space="preserve">8.     </w:t>
            </w:r>
            <w:r w:rsidRPr="004A50C6">
              <w:rPr>
                <w:sz w:val="28"/>
                <w:szCs w:val="28"/>
                <w:u w:val="single"/>
              </w:rPr>
              <w:t xml:space="preserve">Пароход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пристань</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rPr>
              <w:t xml:space="preserve">9.      </w:t>
            </w:r>
            <w:r w:rsidRPr="004A50C6">
              <w:rPr>
                <w:sz w:val="28"/>
                <w:szCs w:val="28"/>
                <w:u w:val="single"/>
              </w:rPr>
              <w:t xml:space="preserve">Смородина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ягода</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rPr>
              <w:lastRenderedPageBreak/>
              <w:t xml:space="preserve">10.    </w:t>
            </w:r>
            <w:r w:rsidRPr="004A50C6">
              <w:rPr>
                <w:sz w:val="28"/>
                <w:szCs w:val="28"/>
                <w:u w:val="single"/>
              </w:rPr>
              <w:t xml:space="preserve">Болезнь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         лечить</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11.   </w:t>
            </w:r>
            <w:r w:rsidRPr="004A50C6">
              <w:rPr>
                <w:sz w:val="28"/>
                <w:szCs w:val="28"/>
                <w:u w:val="single"/>
              </w:rPr>
              <w:t xml:space="preserve"> Дом</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rPr>
              <w:t xml:space="preserve">        </w:t>
            </w:r>
            <w:r w:rsidRPr="004A50C6">
              <w:rPr>
                <w:sz w:val="28"/>
                <w:szCs w:val="28"/>
                <w:u w:val="single"/>
              </w:rPr>
              <w:t>этажи</w:t>
            </w:r>
          </w:p>
          <w:p w:rsidR="003B66D7" w:rsidRPr="004A50C6" w:rsidRDefault="003B66D7" w:rsidP="00D70E1F">
            <w:pPr>
              <w:autoSpaceDE w:val="0"/>
              <w:autoSpaceDN w:val="0"/>
              <w:adjustRightInd w:val="0"/>
              <w:jc w:val="both"/>
              <w:rPr>
                <w:sz w:val="28"/>
              </w:rPr>
            </w:pPr>
          </w:p>
        </w:tc>
        <w:tc>
          <w:tcPr>
            <w:tcW w:w="6403" w:type="dxa"/>
            <w:tcBorders>
              <w:top w:val="single" w:sz="4" w:space="0" w:color="auto"/>
              <w:left w:val="single" w:sz="4" w:space="0" w:color="auto"/>
              <w:bottom w:val="single" w:sz="4" w:space="0" w:color="auto"/>
              <w:right w:val="single" w:sz="4" w:space="0" w:color="auto"/>
            </w:tcBorders>
          </w:tcPr>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lastRenderedPageBreak/>
              <w:t>Кричать________________________________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а) молчать, б) ползать, в) шуметь, г) звать,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д) конюшня</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u w:val="single"/>
              </w:rPr>
              <w:t>Конь__________________________________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а) конюх,  б) лошадь,   в)  овес,  г) телега,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д) конюшня</w:t>
            </w:r>
          </w:p>
          <w:p w:rsidR="003B66D7" w:rsidRPr="004A50C6" w:rsidRDefault="003B66D7" w:rsidP="00D70E1F">
            <w:pPr>
              <w:shd w:val="clear" w:color="auto" w:fill="FFFFFF"/>
              <w:autoSpaceDE w:val="0"/>
              <w:autoSpaceDN w:val="0"/>
              <w:adjustRightInd w:val="0"/>
              <w:ind w:firstLine="709"/>
              <w:jc w:val="both"/>
              <w:rPr>
                <w:sz w:val="28"/>
                <w:u w:val="single"/>
              </w:rPr>
            </w:pPr>
            <w:r w:rsidRPr="004A50C6">
              <w:rPr>
                <w:sz w:val="28"/>
                <w:szCs w:val="28"/>
                <w:u w:val="single"/>
              </w:rPr>
              <w:t xml:space="preserve">Глаза__________________________________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а) голова, б) очки, в) слезы, г) зрение, д) нос</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t>Деревья</w:t>
            </w:r>
            <w:r w:rsidRPr="004A50C6">
              <w:rPr>
                <w:sz w:val="28"/>
                <w:szCs w:val="28"/>
              </w:rPr>
              <w:t>________________________________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а) лес, б) овцы, в) охотник, г) стая, д) хищ</w:t>
            </w:r>
            <w:r w:rsidRPr="004A50C6">
              <w:rPr>
                <w:sz w:val="28"/>
                <w:szCs w:val="28"/>
              </w:rPr>
              <w:softHyphen/>
              <w:t>ник</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t>Математика</w:t>
            </w:r>
            <w:r w:rsidRPr="004A50C6">
              <w:rPr>
                <w:sz w:val="28"/>
                <w:szCs w:val="28"/>
              </w:rPr>
              <w:t>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а) книга, б) стол, в) парта, г) тетради, д) мел</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t>Яблоня</w:t>
            </w:r>
            <w:r w:rsidRPr="004A50C6">
              <w:rPr>
                <w:sz w:val="28"/>
                <w:szCs w:val="28"/>
              </w:rPr>
              <w:t>________________________________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а)  садовник,  б) забор,  в)  яблоки,  г) сад,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д) листья</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t>Библиотека</w:t>
            </w:r>
            <w:r w:rsidRPr="004A50C6">
              <w:rPr>
                <w:sz w:val="28"/>
                <w:szCs w:val="28"/>
              </w:rPr>
              <w:t>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а) полки, б) книги, в) читатель, г) </w:t>
            </w:r>
            <w:proofErr w:type="spellStart"/>
            <w:r w:rsidRPr="004A50C6">
              <w:rPr>
                <w:sz w:val="28"/>
                <w:szCs w:val="28"/>
              </w:rPr>
              <w:t>библио</w:t>
            </w:r>
            <w:proofErr w:type="spellEnd"/>
            <w:r w:rsidRPr="004A50C6">
              <w:rPr>
                <w:sz w:val="28"/>
                <w:szCs w:val="28"/>
              </w:rPr>
              <w:softHyphen/>
              <w:t>-</w:t>
            </w:r>
          </w:p>
          <w:p w:rsidR="003B66D7" w:rsidRPr="004A50C6" w:rsidRDefault="003B66D7" w:rsidP="00D70E1F">
            <w:pPr>
              <w:shd w:val="clear" w:color="auto" w:fill="FFFFFF"/>
              <w:autoSpaceDE w:val="0"/>
              <w:autoSpaceDN w:val="0"/>
              <w:adjustRightInd w:val="0"/>
              <w:ind w:firstLine="709"/>
              <w:jc w:val="both"/>
              <w:rPr>
                <w:sz w:val="28"/>
              </w:rPr>
            </w:pPr>
            <w:proofErr w:type="spellStart"/>
            <w:r w:rsidRPr="004A50C6">
              <w:rPr>
                <w:sz w:val="28"/>
                <w:szCs w:val="28"/>
              </w:rPr>
              <w:t>текарь</w:t>
            </w:r>
            <w:proofErr w:type="spellEnd"/>
            <w:r w:rsidRPr="004A50C6">
              <w:rPr>
                <w:sz w:val="28"/>
                <w:szCs w:val="28"/>
              </w:rPr>
              <w:t>,  д) сторож</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lastRenderedPageBreak/>
              <w:t>Поезд</w:t>
            </w:r>
            <w:r w:rsidRPr="004A50C6">
              <w:rPr>
                <w:sz w:val="28"/>
                <w:szCs w:val="28"/>
              </w:rPr>
              <w:t>_________________________________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а) рельсы, б) вокзал, в) земля, г) пассажир,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д) шпалы</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t>Кастрюля</w:t>
            </w:r>
            <w:r w:rsidRPr="004A50C6">
              <w:rPr>
                <w:sz w:val="28"/>
                <w:szCs w:val="28"/>
              </w:rPr>
              <w:t>______________________________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а) плита, б) суп, в) ложка, г) посуда, д) повар</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t>Телевизор</w:t>
            </w:r>
            <w:r w:rsidRPr="004A50C6">
              <w:rPr>
                <w:sz w:val="28"/>
                <w:szCs w:val="28"/>
              </w:rPr>
              <w:t>______________________________</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 xml:space="preserve">а) включить, б) ставить, в) ремонтировать, </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г) квартира, д) мастер</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u w:val="single"/>
              </w:rPr>
              <w:t>Лестница</w:t>
            </w:r>
            <w:r w:rsidRPr="004A50C6">
              <w:rPr>
                <w:sz w:val="28"/>
                <w:szCs w:val="28"/>
              </w:rPr>
              <w:t>_______________________________</w:t>
            </w:r>
          </w:p>
          <w:p w:rsidR="003B66D7" w:rsidRPr="004A50C6" w:rsidRDefault="003B66D7" w:rsidP="00D70E1F">
            <w:pPr>
              <w:shd w:val="clear" w:color="auto" w:fill="FFFFFF"/>
              <w:autoSpaceDE w:val="0"/>
              <w:autoSpaceDN w:val="0"/>
              <w:adjustRightInd w:val="0"/>
              <w:ind w:firstLine="709"/>
              <w:jc w:val="both"/>
              <w:rPr>
                <w:sz w:val="28"/>
              </w:rPr>
            </w:pPr>
            <w:proofErr w:type="gramStart"/>
            <w:r w:rsidRPr="004A50C6">
              <w:rPr>
                <w:sz w:val="28"/>
                <w:szCs w:val="28"/>
              </w:rPr>
              <w:t xml:space="preserve">а)   </w:t>
            </w:r>
            <w:proofErr w:type="gramEnd"/>
            <w:r w:rsidRPr="004A50C6">
              <w:rPr>
                <w:sz w:val="28"/>
                <w:szCs w:val="28"/>
              </w:rPr>
              <w:t>жители,   б)   ступеньки,   в)   каменный,</w:t>
            </w:r>
          </w:p>
          <w:p w:rsidR="003B66D7" w:rsidRPr="004A50C6" w:rsidRDefault="003B66D7" w:rsidP="00D70E1F">
            <w:pPr>
              <w:shd w:val="clear" w:color="auto" w:fill="FFFFFF"/>
              <w:autoSpaceDE w:val="0"/>
              <w:autoSpaceDN w:val="0"/>
              <w:adjustRightInd w:val="0"/>
              <w:ind w:firstLine="709"/>
              <w:jc w:val="both"/>
              <w:rPr>
                <w:sz w:val="28"/>
              </w:rPr>
            </w:pPr>
            <w:r w:rsidRPr="004A50C6">
              <w:rPr>
                <w:sz w:val="28"/>
                <w:szCs w:val="28"/>
              </w:rPr>
              <w:t>г) большой, д) подъем</w:t>
            </w:r>
          </w:p>
          <w:p w:rsidR="003B66D7" w:rsidRPr="004A50C6" w:rsidRDefault="003B66D7" w:rsidP="00D70E1F">
            <w:pPr>
              <w:autoSpaceDE w:val="0"/>
              <w:autoSpaceDN w:val="0"/>
              <w:adjustRightInd w:val="0"/>
              <w:jc w:val="both"/>
              <w:rPr>
                <w:sz w:val="28"/>
              </w:rPr>
            </w:pPr>
          </w:p>
        </w:tc>
      </w:tr>
    </w:tbl>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Ученик изучает пару слов, размещенных слева, уста</w:t>
      </w:r>
      <w:r w:rsidRPr="00365DB7">
        <w:rPr>
          <w:sz w:val="28"/>
          <w:szCs w:val="28"/>
        </w:rPr>
        <w:softHyphen/>
        <w:t>навливая между ними логическую связь, а затем по аналогии строит пару справа, выбирая из предложенных нужное понятие. Если ученик не может понять, как это делается, одну пару слов можно разобрать вместе с ним.</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О высоком уровне логики мышления сви</w:t>
      </w:r>
      <w:r w:rsidRPr="00365DB7">
        <w:rPr>
          <w:sz w:val="28"/>
          <w:szCs w:val="28"/>
        </w:rPr>
        <w:softHyphen/>
        <w:t>детельствуют восемь-десять правильных ответов, о хорошем - 6-7 ответов, о дос</w:t>
      </w:r>
      <w:r w:rsidRPr="00365DB7">
        <w:rPr>
          <w:sz w:val="28"/>
          <w:szCs w:val="28"/>
        </w:rPr>
        <w:softHyphen/>
        <w:t>таточном - 4-5, о низком - менее чем 5.</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i/>
          <w:iCs/>
          <w:sz w:val="28"/>
          <w:szCs w:val="28"/>
        </w:rPr>
      </w:pPr>
      <w:r w:rsidRPr="00365DB7">
        <w:rPr>
          <w:i/>
          <w:iCs/>
          <w:sz w:val="28"/>
          <w:szCs w:val="28"/>
        </w:rPr>
        <w:t>2. Методика «Исключение лишнего»</w:t>
      </w:r>
    </w:p>
    <w:p w:rsidR="003B66D7" w:rsidRPr="00365DB7" w:rsidRDefault="003B66D7" w:rsidP="003B66D7">
      <w:pPr>
        <w:shd w:val="clear" w:color="auto" w:fill="FFFFFF"/>
        <w:autoSpaceDE w:val="0"/>
        <w:autoSpaceDN w:val="0"/>
        <w:adjustRightInd w:val="0"/>
        <w:ind w:firstLine="709"/>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изучение способности к обобщению. Оборудование: листок с двенадцатью рядами слов типа:</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 Лампа, фонарь, солнце, свеча.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  Сапоги, ботинки, шнурки, валенки.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3. Собака, лошадь, корова, лось.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4.  Стол, стул, пол, кровать.</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5.  Сладкий, горький, кислый, горячий.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6.  Очки, глаза, нос, уши.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7. Трактор, комбайн, машина, сани.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8.  Москва, Киев, Волга, Минск.</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9. Шум, свист, гром, град.</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10.  Суп, кисель, кастрюля, картошка.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11. Береза, сосна, дуб, роза.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12.  Абрикос, персик, помидор, апельсин.</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Ученику необходимо в каждом ряду слов найти та</w:t>
      </w:r>
      <w:r w:rsidRPr="00365DB7">
        <w:rPr>
          <w:sz w:val="28"/>
          <w:szCs w:val="28"/>
        </w:rPr>
        <w:softHyphen/>
        <w:t>кое, которое не подходит, лишнее, и объяснить почему. Обработка и анализ результатов.</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  Определить количество правильных ответов (выделение лишнего слова).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lastRenderedPageBreak/>
        <w:t>2.  Установить, сколько рядов обобщено с помощью двух родовых понятий (лишняя «кастрюля» - это посуда, а остальное - еда).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3.  Выявить, сколько рядов обобщено с помощью одного родового понятия.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4.  Определить, какие допущены ошибки, особенно в плане использования для обобщения несущественных свойств (цвета, величины и т.д.).</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Ключ к оценке результатов. Высокий уровень - 7-12 рядов обобщены</w:t>
      </w:r>
      <w:r w:rsidRPr="00365DB7">
        <w:rPr>
          <w:i/>
          <w:iCs/>
          <w:sz w:val="28"/>
          <w:szCs w:val="28"/>
        </w:rPr>
        <w:t xml:space="preserve"> </w:t>
      </w:r>
      <w:r w:rsidRPr="00365DB7">
        <w:rPr>
          <w:sz w:val="28"/>
          <w:szCs w:val="28"/>
        </w:rPr>
        <w:t>родо</w:t>
      </w:r>
      <w:r w:rsidRPr="00365DB7">
        <w:rPr>
          <w:sz w:val="28"/>
          <w:szCs w:val="28"/>
        </w:rPr>
        <w:softHyphen/>
        <w:t>выми понятиями; хороший - 5-6 рядов с двумя, а остальные с одним; средний -7-12 рядов с одним родовым понятием; низкий - 1-6 рядов с одним родовым по</w:t>
      </w:r>
      <w:r w:rsidRPr="00365DB7">
        <w:rPr>
          <w:sz w:val="28"/>
          <w:szCs w:val="28"/>
        </w:rPr>
        <w:softHyphen/>
        <w:t>нятием.</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3. Методика «Изучение скорости мышления»</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определение скорости мышления.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набор слов с пропущенными буквами, секундомер.</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Слова:</w:t>
      </w:r>
    </w:p>
    <w:p w:rsidR="003B66D7" w:rsidRPr="00365DB7" w:rsidRDefault="003B66D7" w:rsidP="003B66D7">
      <w:pPr>
        <w:shd w:val="clear" w:color="auto" w:fill="FFFFFF"/>
        <w:autoSpaceDE w:val="0"/>
        <w:autoSpaceDN w:val="0"/>
        <w:adjustRightInd w:val="0"/>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044"/>
        <w:gridCol w:w="1901"/>
        <w:gridCol w:w="2045"/>
        <w:gridCol w:w="1426"/>
      </w:tblGrid>
      <w:tr w:rsidR="003B66D7" w:rsidRPr="00365DB7" w:rsidTr="00D70E1F">
        <w:trPr>
          <w:trHeight w:val="245"/>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w:t>
            </w:r>
            <w:proofErr w:type="spellStart"/>
            <w:r w:rsidRPr="00365DB7">
              <w:rPr>
                <w:sz w:val="28"/>
                <w:szCs w:val="28"/>
              </w:rPr>
              <w:t>ра</w:t>
            </w:r>
            <w:proofErr w:type="spellEnd"/>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д-р-во</w:t>
            </w:r>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п-и-а</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w:t>
            </w:r>
            <w:proofErr w:type="spellStart"/>
            <w:r w:rsidRPr="00365DB7">
              <w:rPr>
                <w:sz w:val="28"/>
                <w:szCs w:val="28"/>
              </w:rPr>
              <w:t>сь</w:t>
            </w:r>
            <w:proofErr w:type="spellEnd"/>
            <w:r w:rsidRPr="00365DB7">
              <w:rPr>
                <w:sz w:val="28"/>
                <w:szCs w:val="28"/>
              </w:rPr>
              <w:t>-о</w:t>
            </w:r>
          </w:p>
        </w:tc>
      </w:tr>
      <w:tr w:rsidR="003B66D7" w:rsidRPr="00365DB7" w:rsidTr="00D70E1F">
        <w:trPr>
          <w:trHeight w:val="295"/>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г-</w:t>
            </w:r>
            <w:proofErr w:type="spellStart"/>
            <w:r w:rsidRPr="00365DB7">
              <w:rPr>
                <w:sz w:val="28"/>
                <w:szCs w:val="28"/>
              </w:rPr>
              <w:t>ра</w:t>
            </w:r>
            <w:proofErr w:type="spellEnd"/>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з-м-к</w:t>
            </w:r>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р-ба</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о-н-</w:t>
            </w:r>
          </w:p>
        </w:tc>
      </w:tr>
      <w:tr w:rsidR="003B66D7" w:rsidRPr="00365DB7" w:rsidTr="00D70E1F">
        <w:trPr>
          <w:trHeight w:val="295"/>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w:t>
            </w:r>
            <w:proofErr w:type="spellStart"/>
            <w:r w:rsidRPr="00365DB7">
              <w:rPr>
                <w:sz w:val="28"/>
                <w:szCs w:val="28"/>
              </w:rPr>
              <w:t>ле</w:t>
            </w:r>
            <w:proofErr w:type="spellEnd"/>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к-м-</w:t>
            </w:r>
            <w:proofErr w:type="spellStart"/>
            <w:r w:rsidRPr="00365DB7">
              <w:rPr>
                <w:sz w:val="28"/>
                <w:szCs w:val="28"/>
              </w:rPr>
              <w:t>нь</w:t>
            </w:r>
            <w:proofErr w:type="spellEnd"/>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ф-н-ш</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з-о-</w:t>
            </w:r>
            <w:proofErr w:type="spellStart"/>
            <w:r w:rsidRPr="00365DB7">
              <w:rPr>
                <w:sz w:val="28"/>
                <w:szCs w:val="28"/>
              </w:rPr>
              <w:t>ок</w:t>
            </w:r>
            <w:proofErr w:type="spellEnd"/>
          </w:p>
        </w:tc>
      </w:tr>
      <w:tr w:rsidR="003B66D7" w:rsidRPr="00365DB7" w:rsidTr="00D70E1F">
        <w:trPr>
          <w:trHeight w:val="295"/>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к-</w:t>
            </w:r>
            <w:proofErr w:type="spellStart"/>
            <w:r w:rsidRPr="00365DB7">
              <w:rPr>
                <w:sz w:val="28"/>
                <w:szCs w:val="28"/>
              </w:rPr>
              <w:t>са</w:t>
            </w:r>
            <w:proofErr w:type="spellEnd"/>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п-с-к</w:t>
            </w:r>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х-</w:t>
            </w:r>
            <w:proofErr w:type="spellStart"/>
            <w:r w:rsidRPr="00365DB7">
              <w:rPr>
                <w:sz w:val="28"/>
                <w:szCs w:val="28"/>
              </w:rPr>
              <w:t>кк</w:t>
            </w:r>
            <w:proofErr w:type="spellEnd"/>
            <w:r w:rsidRPr="00365DB7">
              <w:rPr>
                <w:sz w:val="28"/>
                <w:szCs w:val="28"/>
              </w:rPr>
              <w:t>-й</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к-ш-а</w:t>
            </w:r>
          </w:p>
        </w:tc>
      </w:tr>
      <w:tr w:rsidR="003B66D7" w:rsidRPr="00365DB7" w:rsidTr="00D70E1F">
        <w:trPr>
          <w:trHeight w:val="295"/>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т-</w:t>
            </w:r>
            <w:proofErr w:type="spellStart"/>
            <w:r w:rsidRPr="00365DB7">
              <w:rPr>
                <w:sz w:val="28"/>
                <w:szCs w:val="28"/>
              </w:rPr>
              <w:t>ло</w:t>
            </w:r>
            <w:proofErr w:type="spellEnd"/>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с-ни</w:t>
            </w:r>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у-и-ель</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ш-ш-а</w:t>
            </w:r>
          </w:p>
        </w:tc>
      </w:tr>
      <w:tr w:rsidR="003B66D7" w:rsidRPr="00365DB7" w:rsidTr="00D70E1F">
        <w:trPr>
          <w:trHeight w:val="324"/>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р-ба</w:t>
            </w:r>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с-</w:t>
            </w:r>
            <w:proofErr w:type="spellStart"/>
            <w:r w:rsidRPr="00365DB7">
              <w:rPr>
                <w:sz w:val="28"/>
                <w:szCs w:val="28"/>
              </w:rPr>
              <w:t>ол</w:t>
            </w:r>
            <w:proofErr w:type="spellEnd"/>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к-р-</w:t>
            </w:r>
            <w:proofErr w:type="spellStart"/>
            <w:r w:rsidRPr="00365DB7">
              <w:rPr>
                <w:sz w:val="28"/>
                <w:szCs w:val="28"/>
              </w:rPr>
              <w:t>ца</w:t>
            </w:r>
            <w:proofErr w:type="spellEnd"/>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п-р-г</w:t>
            </w:r>
          </w:p>
        </w:tc>
      </w:tr>
      <w:tr w:rsidR="003B66D7" w:rsidRPr="00365DB7" w:rsidTr="00D70E1F">
        <w:trPr>
          <w:trHeight w:val="274"/>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р-ка</w:t>
            </w:r>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ш-о-а</w:t>
            </w:r>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б-р-за</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ш-п-а</w:t>
            </w:r>
          </w:p>
        </w:tc>
      </w:tr>
      <w:tr w:rsidR="003B66D7" w:rsidRPr="00365DB7" w:rsidTr="00D70E1F">
        <w:trPr>
          <w:trHeight w:val="302"/>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п-ля</w:t>
            </w:r>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к-и-а</w:t>
            </w:r>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п-е-д</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б-р-б-н</w:t>
            </w:r>
          </w:p>
        </w:tc>
      </w:tr>
      <w:tr w:rsidR="003B66D7" w:rsidRPr="00365DB7" w:rsidTr="00D70E1F">
        <w:trPr>
          <w:trHeight w:val="295"/>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с-</w:t>
            </w:r>
            <w:proofErr w:type="spellStart"/>
            <w:r w:rsidRPr="00365DB7">
              <w:rPr>
                <w:sz w:val="28"/>
                <w:szCs w:val="28"/>
              </w:rPr>
              <w:t>ло</w:t>
            </w:r>
            <w:proofErr w:type="spellEnd"/>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с-л-</w:t>
            </w:r>
            <w:proofErr w:type="spellStart"/>
            <w:r w:rsidRPr="00365DB7">
              <w:rPr>
                <w:sz w:val="28"/>
                <w:szCs w:val="28"/>
              </w:rPr>
              <w:t>це</w:t>
            </w:r>
            <w:proofErr w:type="spellEnd"/>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с-</w:t>
            </w:r>
            <w:proofErr w:type="spellStart"/>
            <w:r w:rsidRPr="00365DB7">
              <w:rPr>
                <w:sz w:val="28"/>
                <w:szCs w:val="28"/>
              </w:rPr>
              <w:t>ег</w:t>
            </w:r>
            <w:proofErr w:type="spellEnd"/>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к-</w:t>
            </w:r>
            <w:proofErr w:type="spellStart"/>
            <w:r w:rsidRPr="00365DB7">
              <w:rPr>
                <w:sz w:val="28"/>
                <w:szCs w:val="28"/>
              </w:rPr>
              <w:t>нь</w:t>
            </w:r>
            <w:proofErr w:type="spellEnd"/>
            <w:r w:rsidRPr="00365DB7">
              <w:rPr>
                <w:sz w:val="28"/>
                <w:szCs w:val="28"/>
              </w:rPr>
              <w:t>-и</w:t>
            </w:r>
          </w:p>
        </w:tc>
      </w:tr>
      <w:tr w:rsidR="003B66D7" w:rsidRPr="00365DB7" w:rsidTr="00D70E1F">
        <w:trPr>
          <w:trHeight w:val="288"/>
          <w:jc w:val="center"/>
        </w:trPr>
        <w:tc>
          <w:tcPr>
            <w:tcW w:w="1044"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м-ре</w:t>
            </w:r>
          </w:p>
        </w:tc>
        <w:tc>
          <w:tcPr>
            <w:tcW w:w="1901"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д-с-а</w:t>
            </w:r>
          </w:p>
        </w:tc>
        <w:tc>
          <w:tcPr>
            <w:tcW w:w="2045"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в-с-а</w:t>
            </w:r>
          </w:p>
        </w:tc>
        <w:tc>
          <w:tcPr>
            <w:tcW w:w="1426" w:type="dxa"/>
            <w:shd w:val="clear" w:color="auto" w:fill="FFFFFF"/>
          </w:tcPr>
          <w:p w:rsidR="003B66D7" w:rsidRPr="00365DB7" w:rsidRDefault="003B66D7" w:rsidP="00D70E1F">
            <w:pPr>
              <w:shd w:val="clear" w:color="auto" w:fill="FFFFFF"/>
              <w:autoSpaceDE w:val="0"/>
              <w:autoSpaceDN w:val="0"/>
              <w:adjustRightInd w:val="0"/>
              <w:rPr>
                <w:sz w:val="28"/>
              </w:rPr>
            </w:pPr>
            <w:r w:rsidRPr="00365DB7">
              <w:rPr>
                <w:sz w:val="28"/>
                <w:szCs w:val="28"/>
              </w:rPr>
              <w:t>д-р-в-</w:t>
            </w:r>
          </w:p>
        </w:tc>
      </w:tr>
    </w:tbl>
    <w:p w:rsidR="003B66D7" w:rsidRPr="00365DB7" w:rsidRDefault="003B66D7" w:rsidP="003B66D7">
      <w:pPr>
        <w:shd w:val="clear" w:color="auto" w:fill="FFFFFF"/>
        <w:autoSpaceDE w:val="0"/>
        <w:autoSpaceDN w:val="0"/>
        <w:adjustRightInd w:val="0"/>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В приведенных словах пропущены буквы. Каждая черточка соответствует одной букве. За три минуты необходимо образовать как можно больше существительных единственного числа.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25-30 слов - высокая скорость мышления;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20-24 слова - хорошая скорость мышления;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15-19 слов - средняя скорость мышления;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10-14 слов - ниже средней;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до 10 слов - инертное мышление.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Этими критериями следует пользоваться при оценке учащихся 2-4-х классов, первоклассников можно исследовать со второго полугодия и начинать отсчет с третьего уровня: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19-16 слов - высокий уровень мышления;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10-15 слов - хороший;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5-9 слов - средний;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до 5 слов - низкий.</w:t>
      </w:r>
    </w:p>
    <w:p w:rsidR="003B66D7" w:rsidRPr="00365DB7" w:rsidRDefault="003B66D7" w:rsidP="003B66D7">
      <w:pPr>
        <w:shd w:val="clear" w:color="auto" w:fill="FFFFFF"/>
        <w:autoSpaceDE w:val="0"/>
        <w:autoSpaceDN w:val="0"/>
        <w:adjustRightInd w:val="0"/>
        <w:ind w:firstLine="709"/>
        <w:jc w:val="both"/>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 xml:space="preserve">4. Методика «Изучение </w:t>
      </w:r>
      <w:proofErr w:type="spellStart"/>
      <w:r w:rsidRPr="00365DB7">
        <w:rPr>
          <w:i/>
          <w:iCs/>
          <w:sz w:val="28"/>
          <w:szCs w:val="28"/>
        </w:rPr>
        <w:t>саморегуляции</w:t>
      </w:r>
      <w:proofErr w:type="spellEnd"/>
      <w:r w:rsidRPr="00365DB7">
        <w:rPr>
          <w:i/>
          <w:iCs/>
          <w:sz w:val="28"/>
          <w:szCs w:val="28"/>
        </w:rPr>
        <w:t>»</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xml:space="preserve">Цель: определение уровня </w:t>
      </w:r>
      <w:proofErr w:type="spellStart"/>
      <w:r w:rsidRPr="00365DB7">
        <w:rPr>
          <w:sz w:val="28"/>
          <w:szCs w:val="28"/>
        </w:rPr>
        <w:t>сформированности</w:t>
      </w:r>
      <w:proofErr w:type="spellEnd"/>
      <w:r w:rsidRPr="00365DB7">
        <w:rPr>
          <w:sz w:val="28"/>
          <w:szCs w:val="28"/>
        </w:rPr>
        <w:t xml:space="preserve"> </w:t>
      </w:r>
      <w:proofErr w:type="spellStart"/>
      <w:r w:rsidRPr="00365DB7">
        <w:rPr>
          <w:sz w:val="28"/>
          <w:szCs w:val="28"/>
        </w:rPr>
        <w:t>саморегуляции</w:t>
      </w:r>
      <w:proofErr w:type="spellEnd"/>
      <w:r w:rsidRPr="00365DB7">
        <w:rPr>
          <w:sz w:val="28"/>
          <w:szCs w:val="28"/>
        </w:rPr>
        <w:t xml:space="preserve"> в интеллектуальной деятельности.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образец с изображением палочек и черточек (</w:t>
      </w:r>
      <w:r w:rsidRPr="00365DB7">
        <w:rPr>
          <w:i/>
          <w:iCs/>
          <w:sz w:val="28"/>
          <w:szCs w:val="28"/>
          <w:lang w:val="en-US"/>
        </w:rPr>
        <w:t>I</w:t>
      </w:r>
      <w:r w:rsidRPr="00365DB7">
        <w:rPr>
          <w:i/>
          <w:iCs/>
          <w:sz w:val="28"/>
          <w:szCs w:val="28"/>
        </w:rPr>
        <w:t>-</w:t>
      </w:r>
      <w:r w:rsidRPr="00365DB7">
        <w:rPr>
          <w:i/>
          <w:iCs/>
          <w:sz w:val="28"/>
          <w:szCs w:val="28"/>
          <w:lang w:val="en-US"/>
        </w:rPr>
        <w:t>II</w:t>
      </w:r>
      <w:r w:rsidRPr="00365DB7">
        <w:rPr>
          <w:i/>
          <w:iCs/>
          <w:sz w:val="28"/>
          <w:szCs w:val="28"/>
        </w:rPr>
        <w:t>-</w:t>
      </w:r>
      <w:r w:rsidRPr="00365DB7">
        <w:rPr>
          <w:i/>
          <w:iCs/>
          <w:sz w:val="28"/>
          <w:szCs w:val="28"/>
          <w:lang w:val="en-US"/>
        </w:rPr>
        <w:t>II</w:t>
      </w:r>
      <w:r w:rsidRPr="00365DB7">
        <w:rPr>
          <w:i/>
          <w:iCs/>
          <w:sz w:val="28"/>
          <w:szCs w:val="28"/>
        </w:rPr>
        <w:t xml:space="preserve">1-1) </w:t>
      </w:r>
      <w:r w:rsidRPr="00365DB7">
        <w:rPr>
          <w:sz w:val="28"/>
          <w:szCs w:val="28"/>
        </w:rPr>
        <w:t>на тет</w:t>
      </w:r>
      <w:r w:rsidRPr="00365DB7">
        <w:rPr>
          <w:sz w:val="28"/>
          <w:szCs w:val="28"/>
        </w:rPr>
        <w:softHyphen/>
        <w:t>радном листе в линейку, простой карандаш.</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Испытуемому предлагают в течение 15 минут на тетрадном листе в линейку писать палочки и черточки так, как показано в образ</w:t>
      </w:r>
      <w:r w:rsidRPr="00365DB7">
        <w:rPr>
          <w:sz w:val="28"/>
          <w:szCs w:val="28"/>
        </w:rPr>
        <w:softHyphen/>
        <w:t>це, соблюдая при этом правила: писать палочки и черточки в определенной по</w:t>
      </w:r>
      <w:r w:rsidRPr="00365DB7">
        <w:rPr>
          <w:sz w:val="28"/>
          <w:szCs w:val="28"/>
        </w:rPr>
        <w:softHyphen/>
        <w:t>следовательности, не писать на полях, правильно переносить знаки с одной строки на другую, писать не на каждой строке, а через одну. В протоколе экспериментатор фиксирует, как принимается и выполняется задание - полностью, частично или не принимается, не выполняется совсем. Фиксируется также каче</w:t>
      </w:r>
      <w:r w:rsidRPr="00365DB7">
        <w:rPr>
          <w:sz w:val="28"/>
          <w:szCs w:val="28"/>
        </w:rPr>
        <w:softHyphen/>
        <w:t>ство самоконтроля по ходу выполнения задания (характер допущенных ошибок, реакция на ошибки, т.е. замечает или не замечает, исправляет или не исправляет их), качество самоконтроля при оценке результатов деятельности (старается основательно проверить и проверяет, ограничивается беглым просмотром, во</w:t>
      </w:r>
      <w:r w:rsidRPr="00365DB7">
        <w:rPr>
          <w:sz w:val="28"/>
          <w:szCs w:val="28"/>
        </w:rPr>
        <w:softHyphen/>
        <w:t>обще не просматривает работу, а отдает ее экспериментатору сразу по оконча</w:t>
      </w:r>
      <w:r w:rsidRPr="00365DB7">
        <w:rPr>
          <w:sz w:val="28"/>
          <w:szCs w:val="28"/>
        </w:rPr>
        <w:softHyphen/>
        <w:t>нии). Исследование проводится индивидуально.</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 xml:space="preserve">Обработка и анализ результатов. Определяют уровень </w:t>
      </w:r>
      <w:proofErr w:type="spellStart"/>
      <w:r w:rsidRPr="00365DB7">
        <w:rPr>
          <w:sz w:val="28"/>
          <w:szCs w:val="28"/>
        </w:rPr>
        <w:t>сформированности</w:t>
      </w:r>
      <w:proofErr w:type="spellEnd"/>
      <w:r w:rsidRPr="00365DB7">
        <w:rPr>
          <w:sz w:val="28"/>
          <w:szCs w:val="28"/>
        </w:rPr>
        <w:t xml:space="preserve"> </w:t>
      </w:r>
      <w:proofErr w:type="spellStart"/>
      <w:r w:rsidRPr="00365DB7">
        <w:rPr>
          <w:sz w:val="28"/>
          <w:szCs w:val="28"/>
        </w:rPr>
        <w:t>саморегуляции</w:t>
      </w:r>
      <w:proofErr w:type="spellEnd"/>
      <w:r w:rsidRPr="00365DB7">
        <w:rPr>
          <w:sz w:val="28"/>
          <w:szCs w:val="28"/>
        </w:rPr>
        <w:t xml:space="preserve"> в интеллектуальной деятельности. Это один из компонентов об</w:t>
      </w:r>
      <w:r w:rsidRPr="00365DB7">
        <w:rPr>
          <w:sz w:val="28"/>
          <w:szCs w:val="28"/>
        </w:rPr>
        <w:softHyphen/>
        <w:t>щей способности к учению.</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1 уровень</w:t>
      </w:r>
      <w:r w:rsidRPr="00365DB7">
        <w:rPr>
          <w:sz w:val="28"/>
          <w:szCs w:val="28"/>
        </w:rPr>
        <w:t>. Ребенок принимает задание полностью, во всех компонентах, со</w:t>
      </w:r>
      <w:r w:rsidRPr="00365DB7">
        <w:rPr>
          <w:sz w:val="28"/>
          <w:szCs w:val="28"/>
        </w:rPr>
        <w:softHyphen/>
        <w:t>храняет цель до конца занятия; работает сосредоточенно, не отвлекаясь, при</w:t>
      </w:r>
      <w:r w:rsidRPr="00365DB7">
        <w:rPr>
          <w:sz w:val="28"/>
          <w:szCs w:val="28"/>
        </w:rPr>
        <w:softHyphen/>
        <w:t>мерно в одинаковом темпе; работает в основном точно, если и допускает от</w:t>
      </w:r>
      <w:r w:rsidRPr="00365DB7">
        <w:rPr>
          <w:sz w:val="28"/>
          <w:szCs w:val="28"/>
        </w:rPr>
        <w:softHyphen/>
        <w:t>дельные ошибки, то при проверке замечает и самостоятельно устраняет их; не спешит сдавать работу сразу же, а еще раз проверяет написанное, в случае необ</w:t>
      </w:r>
      <w:r w:rsidRPr="00365DB7">
        <w:rPr>
          <w:sz w:val="28"/>
          <w:szCs w:val="28"/>
        </w:rPr>
        <w:softHyphen/>
        <w:t>ходимости вносит поправки, делает все возможное, чтобы работа была выполне</w:t>
      </w:r>
      <w:r w:rsidRPr="00365DB7">
        <w:rPr>
          <w:sz w:val="28"/>
          <w:szCs w:val="28"/>
        </w:rPr>
        <w:softHyphen/>
        <w:t>на не только правильно, но и выглядела аккуратной, красивой.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2 уровень</w:t>
      </w:r>
      <w:r w:rsidRPr="00365DB7">
        <w:rPr>
          <w:sz w:val="28"/>
          <w:szCs w:val="28"/>
        </w:rPr>
        <w:t>. 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w:t>
      </w:r>
      <w:r w:rsidRPr="00365DB7">
        <w:rPr>
          <w:sz w:val="28"/>
          <w:szCs w:val="28"/>
        </w:rPr>
        <w:softHyphen/>
        <w:t>ное для проверки время в конце занятия, ограничивается беглым просмотром написанного, качество оформления работы его не заботит, хотя общее стремле</w:t>
      </w:r>
      <w:r w:rsidRPr="00365DB7">
        <w:rPr>
          <w:sz w:val="28"/>
          <w:szCs w:val="28"/>
        </w:rPr>
        <w:softHyphen/>
        <w:t>ние получить хороший результат у него имеется.</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3  уровень</w:t>
      </w:r>
      <w:r w:rsidRPr="00365DB7">
        <w:rPr>
          <w:sz w:val="28"/>
          <w:szCs w:val="28"/>
        </w:rPr>
        <w:t>. Ребенок принимает цель задания частично и не может ее сохра</w:t>
      </w:r>
      <w:r w:rsidRPr="00365DB7">
        <w:rPr>
          <w:sz w:val="28"/>
          <w:szCs w:val="28"/>
        </w:rPr>
        <w:softHyphen/>
        <w:t>нить во всем объеме до конца занятия; поэтому пишет знаки беспорядочно; в процессе работы допускает ошибки не только из-за невнимательности, но и по</w:t>
      </w:r>
      <w:r w:rsidRPr="00365DB7">
        <w:rPr>
          <w:sz w:val="28"/>
          <w:szCs w:val="28"/>
        </w:rPr>
        <w:softHyphen/>
        <w:t>тому, что не запомнил какие-то правила или забыл их; свои ошибки не замечает, не исправляет их ни по ходу работы, ни в конце занятия; по окончании работы не проявляет желания улучшить ее качество; к полученному результату вообще равнодушен.</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lastRenderedPageBreak/>
        <w:t>4 уровень</w:t>
      </w:r>
      <w:r w:rsidRPr="00365DB7">
        <w:rPr>
          <w:sz w:val="28"/>
          <w:szCs w:val="28"/>
        </w:rPr>
        <w:t>. Ребенок принимает очень небольшую часть цели, но почти сразу же теряет ее; пишет знаки в случайном порядке; ошибок не замечает и не ис</w:t>
      </w:r>
      <w:r w:rsidRPr="00365DB7">
        <w:rPr>
          <w:sz w:val="28"/>
          <w:szCs w:val="28"/>
        </w:rPr>
        <w:softHyphen/>
        <w:t>правляет, не использует и время, отведенное для проверки выполнения знания в конце занятия; по окончании сразу же оставляет работу без внимания; к качеству выполненной работы равнодушен.</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5 уровень</w:t>
      </w:r>
      <w:r w:rsidRPr="00365DB7">
        <w:rPr>
          <w:sz w:val="28"/>
          <w:szCs w:val="28"/>
        </w:rPr>
        <w:t>. Ребенок совсем не принимает задание по содержанию, более того, чаще вообще не понимает, что перед ним поставлена какая-то задача; в лучшем случае он улавливает из инструкции только то, что ему надо действовать каран</w:t>
      </w:r>
      <w:r w:rsidRPr="00365DB7">
        <w:rPr>
          <w:sz w:val="28"/>
          <w:szCs w:val="28"/>
        </w:rPr>
        <w:softHyphen/>
        <w:t xml:space="preserve">дашом и бумагой, пытается это делать, исписывая или разрисовывая лист как получится, не признавая при этом ни полей, ни строчек; о </w:t>
      </w:r>
      <w:proofErr w:type="spellStart"/>
      <w:r w:rsidRPr="00365DB7">
        <w:rPr>
          <w:sz w:val="28"/>
          <w:szCs w:val="28"/>
        </w:rPr>
        <w:t>саморегуляции</w:t>
      </w:r>
      <w:proofErr w:type="spellEnd"/>
      <w:r w:rsidRPr="00365DB7">
        <w:rPr>
          <w:sz w:val="28"/>
          <w:szCs w:val="28"/>
        </w:rPr>
        <w:t xml:space="preserve"> на за</w:t>
      </w:r>
      <w:r w:rsidRPr="00365DB7">
        <w:rPr>
          <w:sz w:val="28"/>
          <w:szCs w:val="28"/>
        </w:rPr>
        <w:softHyphen/>
        <w:t>ключительном этапе занятия говорить даже не приходится.</w:t>
      </w:r>
    </w:p>
    <w:p w:rsidR="003B66D7" w:rsidRPr="00365DB7" w:rsidRDefault="003B66D7" w:rsidP="003B66D7">
      <w:pPr>
        <w:shd w:val="clear" w:color="auto" w:fill="FFFFFF"/>
        <w:autoSpaceDE w:val="0"/>
        <w:autoSpaceDN w:val="0"/>
        <w:adjustRightInd w:val="0"/>
        <w:ind w:firstLine="709"/>
        <w:jc w:val="both"/>
        <w:rPr>
          <w:b/>
          <w:b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b/>
          <w:bCs/>
          <w:sz w:val="28"/>
          <w:szCs w:val="28"/>
        </w:rPr>
        <w:t>Воображение</w:t>
      </w:r>
    </w:p>
    <w:p w:rsidR="003B66D7" w:rsidRPr="00365DB7" w:rsidRDefault="003B66D7" w:rsidP="003B66D7">
      <w:pPr>
        <w:shd w:val="clear" w:color="auto" w:fill="FFFFFF"/>
        <w:autoSpaceDE w:val="0"/>
        <w:autoSpaceDN w:val="0"/>
        <w:adjustRightInd w:val="0"/>
        <w:ind w:firstLine="709"/>
        <w:jc w:val="center"/>
        <w:rPr>
          <w:i/>
          <w:iCs/>
          <w:sz w:val="28"/>
          <w:szCs w:val="28"/>
        </w:rPr>
      </w:pPr>
    </w:p>
    <w:p w:rsidR="003B66D7" w:rsidRPr="00365DB7" w:rsidRDefault="003B66D7" w:rsidP="003B66D7">
      <w:pPr>
        <w:shd w:val="clear" w:color="auto" w:fill="FFFFFF"/>
        <w:autoSpaceDE w:val="0"/>
        <w:autoSpaceDN w:val="0"/>
        <w:adjustRightInd w:val="0"/>
        <w:ind w:firstLine="709"/>
        <w:jc w:val="center"/>
        <w:rPr>
          <w:sz w:val="28"/>
          <w:szCs w:val="28"/>
        </w:rPr>
      </w:pPr>
      <w:r w:rsidRPr="00365DB7">
        <w:rPr>
          <w:i/>
          <w:iCs/>
          <w:sz w:val="28"/>
          <w:szCs w:val="28"/>
        </w:rPr>
        <w:t>Методика «</w:t>
      </w:r>
      <w:proofErr w:type="spellStart"/>
      <w:r w:rsidRPr="00365DB7">
        <w:rPr>
          <w:i/>
          <w:iCs/>
          <w:sz w:val="28"/>
          <w:szCs w:val="28"/>
        </w:rPr>
        <w:t>Дорисовывание</w:t>
      </w:r>
      <w:proofErr w:type="spellEnd"/>
      <w:r w:rsidRPr="00365DB7">
        <w:rPr>
          <w:i/>
          <w:iCs/>
          <w:sz w:val="28"/>
          <w:szCs w:val="28"/>
        </w:rPr>
        <w:t xml:space="preserve"> фигур»</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Цель: изучение оригинальности решения задач на воображение.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Оборудование: набор из двадцати карточек с нарисованными на них фигу</w:t>
      </w:r>
      <w:r w:rsidRPr="00365DB7">
        <w:rPr>
          <w:sz w:val="28"/>
          <w:szCs w:val="28"/>
        </w:rPr>
        <w:softHyphen/>
        <w:t>рами: контурное изображение частей предметов, например, ствол с одной вет</w:t>
      </w:r>
      <w:r w:rsidRPr="00365DB7">
        <w:rPr>
          <w:sz w:val="28"/>
          <w:szCs w:val="28"/>
        </w:rPr>
        <w:softHyphen/>
        <w:t>кой, кружок-голова с двумя ушами и т.д., простые геометрические фигуры (круг, квадрат, треугольник и т.д.), цветные карандаши, бумага.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Порядок исследования. Ученику необходимо дорисовать каждую их фигур так, чтобы получилась красивая картинка.</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sz w:val="28"/>
          <w:szCs w:val="28"/>
        </w:rPr>
        <w:t>Обработка и анализ результатов. Количественная оценка степени оригиналь</w:t>
      </w:r>
      <w:r w:rsidRPr="00365DB7">
        <w:rPr>
          <w:sz w:val="28"/>
          <w:szCs w:val="28"/>
        </w:rPr>
        <w:softHyphen/>
        <w:t>ности производится подсчетом количества изображений, которые не повторя</w:t>
      </w:r>
      <w:r w:rsidRPr="00365DB7">
        <w:rPr>
          <w:sz w:val="28"/>
          <w:szCs w:val="28"/>
        </w:rPr>
        <w:softHyphen/>
        <w:t>лись у ребенка и не повторялись ни у кого из детей группы. Одинаковыми счи</w:t>
      </w:r>
      <w:r w:rsidRPr="00365DB7">
        <w:rPr>
          <w:sz w:val="28"/>
          <w:szCs w:val="28"/>
        </w:rPr>
        <w:softHyphen/>
        <w:t>таются те рисунки, в которых разные эталонные фигуры превращались в один и тот же элемент рисунка. Подсчитанный коэффициент оригинальности соотносят с одним из шести типов решения задачи на воображение.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Нулевой тип</w:t>
      </w:r>
      <w:r w:rsidRPr="00365DB7">
        <w:rPr>
          <w:sz w:val="28"/>
          <w:szCs w:val="28"/>
        </w:rPr>
        <w:t>. Характеризуется тем, что ребенок еще не принимает задачу на построение образа воображения с использованием заданного элемента. Он не дорисовывает его, а рисует рядом что-то свое (свободное фантазирование).</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1  тип</w:t>
      </w:r>
      <w:r w:rsidRPr="00365DB7">
        <w:rPr>
          <w:sz w:val="28"/>
          <w:szCs w:val="28"/>
        </w:rPr>
        <w:t xml:space="preserve"> - ребенок дорисовывает фигуру на карточке так, что получается изо</w:t>
      </w:r>
      <w:r w:rsidRPr="00365DB7">
        <w:rPr>
          <w:sz w:val="28"/>
          <w:szCs w:val="28"/>
        </w:rPr>
        <w:softHyphen/>
        <w:t>бражение отдельного объекта (дерево), но изображение контурное, схематичное, лишенное деталей.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2 тип</w:t>
      </w:r>
      <w:r w:rsidRPr="00365DB7">
        <w:rPr>
          <w:sz w:val="28"/>
          <w:szCs w:val="28"/>
        </w:rPr>
        <w:t xml:space="preserve"> - также изображается отдельный объект, но с разнообразными деталя</w:t>
      </w:r>
      <w:r w:rsidRPr="00365DB7">
        <w:rPr>
          <w:sz w:val="28"/>
          <w:szCs w:val="28"/>
        </w:rPr>
        <w:softHyphen/>
        <w:t>ми.</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3  тип</w:t>
      </w:r>
      <w:r w:rsidRPr="00365DB7">
        <w:rPr>
          <w:sz w:val="28"/>
          <w:szCs w:val="28"/>
        </w:rPr>
        <w:t xml:space="preserve"> - изображая отдельный объект, ребенок уже включает его в какой-нибудь воображаемый сюжет (не просто девочка, а девочка, делающая зарядку).</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t>4 тип</w:t>
      </w:r>
      <w:r w:rsidRPr="00365DB7">
        <w:rPr>
          <w:sz w:val="28"/>
          <w:szCs w:val="28"/>
        </w:rPr>
        <w:t xml:space="preserve"> - ребенок изображает несколько объектов по воображаемому сюжету (девочка гуляет с собакой).</w:t>
      </w:r>
    </w:p>
    <w:p w:rsidR="003B66D7" w:rsidRPr="00365DB7" w:rsidRDefault="003B66D7" w:rsidP="003B66D7">
      <w:pPr>
        <w:shd w:val="clear" w:color="auto" w:fill="FFFFFF"/>
        <w:autoSpaceDE w:val="0"/>
        <w:autoSpaceDN w:val="0"/>
        <w:adjustRightInd w:val="0"/>
        <w:ind w:firstLine="709"/>
        <w:jc w:val="both"/>
        <w:rPr>
          <w:sz w:val="28"/>
          <w:szCs w:val="28"/>
        </w:rPr>
      </w:pPr>
      <w:r w:rsidRPr="00365DB7">
        <w:rPr>
          <w:i/>
          <w:sz w:val="28"/>
          <w:szCs w:val="28"/>
        </w:rPr>
        <w:lastRenderedPageBreak/>
        <w:t>5 тип</w:t>
      </w:r>
      <w:r w:rsidRPr="00365DB7">
        <w:rPr>
          <w:sz w:val="28"/>
          <w:szCs w:val="28"/>
        </w:rPr>
        <w:t xml:space="preserve"> - заданная фигура используется качественно по-новому. Если в 1-4 ти</w:t>
      </w:r>
      <w:r w:rsidRPr="00365DB7">
        <w:rPr>
          <w:sz w:val="28"/>
          <w:szCs w:val="28"/>
        </w:rPr>
        <w:softHyphen/>
        <w:t>пах она выступает как основная часть картинки, которую рисовал ребенок (кру</w:t>
      </w:r>
      <w:r w:rsidRPr="00365DB7">
        <w:rPr>
          <w:sz w:val="28"/>
          <w:szCs w:val="28"/>
        </w:rPr>
        <w:softHyphen/>
        <w:t>жок-голова), то теперь фигура включается как один из второстепенных элемен</w:t>
      </w:r>
      <w:r w:rsidRPr="00365DB7">
        <w:rPr>
          <w:sz w:val="28"/>
          <w:szCs w:val="28"/>
        </w:rPr>
        <w:softHyphen/>
        <w:t>тов для создания образа воображения (треугольник уже не крыша, а грифель ка</w:t>
      </w:r>
      <w:r w:rsidRPr="00365DB7">
        <w:rPr>
          <w:sz w:val="28"/>
          <w:szCs w:val="28"/>
        </w:rPr>
        <w:softHyphen/>
        <w:t>рандаша, которым мальчик рисует картину).</w:t>
      </w:r>
    </w:p>
    <w:p w:rsidR="003B66D7" w:rsidRPr="00365DB7" w:rsidRDefault="003B66D7" w:rsidP="003B66D7">
      <w:pPr>
        <w:shd w:val="clear" w:color="auto" w:fill="FFFFFF"/>
        <w:autoSpaceDE w:val="0"/>
        <w:autoSpaceDN w:val="0"/>
        <w:adjustRightInd w:val="0"/>
        <w:ind w:firstLine="709"/>
        <w:jc w:val="both"/>
        <w:rPr>
          <w:sz w:val="28"/>
          <w:szCs w:val="28"/>
        </w:rPr>
      </w:pPr>
    </w:p>
    <w:p w:rsidR="003B66D7" w:rsidRDefault="003B66D7" w:rsidP="003B66D7">
      <w:pPr>
        <w:pStyle w:val="a3"/>
        <w:jc w:val="center"/>
      </w:pPr>
      <w:r>
        <w:rPr>
          <w:rStyle w:val="a4"/>
        </w:rPr>
        <w:t xml:space="preserve">Список </w:t>
      </w:r>
      <w:r w:rsidR="00036C7B">
        <w:rPr>
          <w:rStyle w:val="a4"/>
        </w:rPr>
        <w:t>используемой</w:t>
      </w:r>
      <w:r>
        <w:rPr>
          <w:rStyle w:val="a4"/>
        </w:rPr>
        <w:t xml:space="preserve"> литературы</w:t>
      </w:r>
      <w:r>
        <w:t xml:space="preserve"> </w:t>
      </w:r>
    </w:p>
    <w:p w:rsidR="003B66D7" w:rsidRDefault="003B66D7" w:rsidP="003B66D7">
      <w:pPr>
        <w:numPr>
          <w:ilvl w:val="0"/>
          <w:numId w:val="1"/>
        </w:numPr>
        <w:spacing w:before="100" w:beforeAutospacing="1" w:after="100" w:afterAutospacing="1"/>
      </w:pPr>
      <w:bookmarkStart w:id="0" w:name="_GoBack"/>
      <w:bookmarkEnd w:id="0"/>
      <w:r>
        <w:t>Богданова Т.Г., Корнилова Т.В. Диагностика познавательной сферы ребенка. - М., 1994. </w:t>
      </w:r>
    </w:p>
    <w:p w:rsidR="003B66D7" w:rsidRDefault="003B66D7" w:rsidP="003B66D7">
      <w:pPr>
        <w:numPr>
          <w:ilvl w:val="0"/>
          <w:numId w:val="1"/>
        </w:numPr>
        <w:spacing w:before="100" w:beforeAutospacing="1" w:after="100" w:afterAutospacing="1"/>
      </w:pPr>
      <w:r>
        <w:t xml:space="preserve">Бороздина Л.В. Исследование уровня притязаний. - М., 1986. - С. 62-68. 23 </w:t>
      </w:r>
    </w:p>
    <w:p w:rsidR="003B66D7" w:rsidRDefault="003B66D7" w:rsidP="003B66D7">
      <w:pPr>
        <w:numPr>
          <w:ilvl w:val="0"/>
          <w:numId w:val="1"/>
        </w:numPr>
        <w:spacing w:before="100" w:beforeAutospacing="1" w:after="100" w:afterAutospacing="1"/>
      </w:pPr>
      <w:proofErr w:type="spellStart"/>
      <w:r>
        <w:t>Гаврилычева</w:t>
      </w:r>
      <w:proofErr w:type="spellEnd"/>
      <w:r>
        <w:t xml:space="preserve"> Г.Ф. Диагностики изучения личности младшего школьника // </w:t>
      </w:r>
      <w:proofErr w:type="gramStart"/>
      <w:r>
        <w:t xml:space="preserve">На- </w:t>
      </w:r>
      <w:proofErr w:type="spellStart"/>
      <w:r>
        <w:t>чальная</w:t>
      </w:r>
      <w:proofErr w:type="spellEnd"/>
      <w:proofErr w:type="gramEnd"/>
      <w:r>
        <w:t xml:space="preserve"> школа. - 1994. - N 1. - С. 16-18; N 8. - С. 4-8. </w:t>
      </w:r>
    </w:p>
    <w:p w:rsidR="003B66D7" w:rsidRDefault="003B66D7" w:rsidP="003B66D7">
      <w:pPr>
        <w:numPr>
          <w:ilvl w:val="0"/>
          <w:numId w:val="1"/>
        </w:numPr>
        <w:spacing w:before="100" w:beforeAutospacing="1" w:after="100" w:afterAutospacing="1"/>
      </w:pPr>
      <w:r>
        <w:t xml:space="preserve">Диагностика умственного развития дошкольников /Под ред. Л.А. </w:t>
      </w:r>
      <w:proofErr w:type="spellStart"/>
      <w:r>
        <w:t>Венгера</w:t>
      </w:r>
      <w:proofErr w:type="spellEnd"/>
      <w:r>
        <w:t xml:space="preserve">, В.В. </w:t>
      </w:r>
      <w:proofErr w:type="spellStart"/>
      <w:r>
        <w:t>Холмовской</w:t>
      </w:r>
      <w:proofErr w:type="spellEnd"/>
      <w:r>
        <w:t>. - М., 1978. </w:t>
      </w:r>
    </w:p>
    <w:p w:rsidR="003B66D7" w:rsidRDefault="003B66D7" w:rsidP="003B66D7">
      <w:pPr>
        <w:numPr>
          <w:ilvl w:val="0"/>
          <w:numId w:val="1"/>
        </w:numPr>
        <w:spacing w:before="100" w:beforeAutospacing="1" w:after="100" w:afterAutospacing="1"/>
      </w:pPr>
      <w:r>
        <w:t xml:space="preserve">Диагностика учебной деятельности и интеллектуального развития детей /Под ред. Д.Б. </w:t>
      </w:r>
      <w:proofErr w:type="spellStart"/>
      <w:r>
        <w:t>Эльконина</w:t>
      </w:r>
      <w:proofErr w:type="spellEnd"/>
      <w:r>
        <w:t xml:space="preserve">, Л.А. </w:t>
      </w:r>
      <w:proofErr w:type="spellStart"/>
      <w:r>
        <w:t>Венгера</w:t>
      </w:r>
      <w:proofErr w:type="spellEnd"/>
      <w:r>
        <w:t>. - М., 1981. </w:t>
      </w:r>
    </w:p>
    <w:p w:rsidR="003B66D7" w:rsidRDefault="003B66D7" w:rsidP="003B66D7">
      <w:pPr>
        <w:numPr>
          <w:ilvl w:val="0"/>
          <w:numId w:val="1"/>
        </w:numPr>
        <w:spacing w:before="100" w:beforeAutospacing="1" w:after="100" w:afterAutospacing="1"/>
      </w:pPr>
      <w:r>
        <w:t>Диагностическая и коррекционная работа школьного психолога /Под ред. И.В. Дубровиной. - М., 1987. </w:t>
      </w:r>
    </w:p>
    <w:p w:rsidR="003B66D7" w:rsidRDefault="003B66D7" w:rsidP="003B66D7">
      <w:pPr>
        <w:numPr>
          <w:ilvl w:val="0"/>
          <w:numId w:val="1"/>
        </w:numPr>
        <w:spacing w:before="100" w:beforeAutospacing="1" w:after="100" w:afterAutospacing="1"/>
      </w:pPr>
      <w:r>
        <w:t>Елфимова Н.Е. Диагностика и коррекция мотивации учения у дошкольников и младших школьников. - М., 1991. </w:t>
      </w:r>
    </w:p>
    <w:p w:rsidR="00F4129A" w:rsidRDefault="00F4129A"/>
    <w:sectPr w:rsidR="00F4129A" w:rsidSect="00F41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A0D"/>
    <w:multiLevelType w:val="hybridMultilevel"/>
    <w:tmpl w:val="EFFEA01E"/>
    <w:lvl w:ilvl="0" w:tplc="939072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C904649"/>
    <w:multiLevelType w:val="multilevel"/>
    <w:tmpl w:val="4C38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66D7"/>
    <w:rsid w:val="00036C7B"/>
    <w:rsid w:val="00113DA6"/>
    <w:rsid w:val="003B66D7"/>
    <w:rsid w:val="00646C0C"/>
    <w:rsid w:val="00F4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107563"/>
  <w15:docId w15:val="{43A3E97C-F7D9-41ED-BA9C-C33D6C15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D7"/>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66D7"/>
    <w:pPr>
      <w:spacing w:before="100" w:beforeAutospacing="1" w:after="100" w:afterAutospacing="1"/>
    </w:pPr>
  </w:style>
  <w:style w:type="character" w:styleId="a4">
    <w:name w:val="Strong"/>
    <w:qFormat/>
    <w:rsid w:val="003B6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4592</Words>
  <Characters>26181</Characters>
  <Application>Microsoft Office Word</Application>
  <DocSecurity>0</DocSecurity>
  <Lines>218</Lines>
  <Paragraphs>61</Paragraphs>
  <ScaleCrop>false</ScaleCrop>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Kukla4ov</cp:lastModifiedBy>
  <cp:revision>4</cp:revision>
  <dcterms:created xsi:type="dcterms:W3CDTF">2017-08-30T05:27:00Z</dcterms:created>
  <dcterms:modified xsi:type="dcterms:W3CDTF">2024-07-15T11:47:00Z</dcterms:modified>
</cp:coreProperties>
</file>