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3"/>
        <w:gridCol w:w="4582"/>
        <w:gridCol w:w="8748"/>
      </w:tblGrid>
      <w:tr w:rsidR="00AA7198" w:rsidRPr="008D495C" w:rsidTr="00F00E8F">
        <w:tc>
          <w:tcPr>
            <w:tcW w:w="2140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Предмет: английский язык</w:t>
            </w:r>
          </w:p>
        </w:tc>
        <w:tc>
          <w:tcPr>
            <w:tcW w:w="2860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Класс:  </w:t>
            </w:r>
            <w:r w:rsidR="00A6161A" w:rsidRPr="008D495C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A7198" w:rsidRPr="008D495C" w:rsidTr="00F00E8F">
        <w:tc>
          <w:tcPr>
            <w:tcW w:w="2140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Дата:  </w:t>
            </w:r>
            <w:r w:rsidR="00CD6C26" w:rsidRPr="008D495C">
              <w:rPr>
                <w:rFonts w:cs="Times New Roman"/>
                <w:sz w:val="28"/>
                <w:szCs w:val="28"/>
              </w:rPr>
              <w:t>май</w:t>
            </w:r>
            <w:r w:rsidRPr="008D495C">
              <w:rPr>
                <w:rFonts w:cs="Times New Roman"/>
                <w:sz w:val="28"/>
                <w:szCs w:val="28"/>
              </w:rPr>
              <w:t xml:space="preserve">  201</w:t>
            </w:r>
            <w:r w:rsidR="00CD6C26" w:rsidRPr="008D495C">
              <w:rPr>
                <w:rFonts w:cs="Times New Roman"/>
                <w:sz w:val="28"/>
                <w:szCs w:val="28"/>
              </w:rPr>
              <w:t>8</w:t>
            </w:r>
            <w:r w:rsidRPr="008D495C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60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Время реализации урока: 45 минут</w:t>
            </w:r>
          </w:p>
        </w:tc>
      </w:tr>
      <w:tr w:rsidR="00AA7198" w:rsidRPr="008D495C" w:rsidTr="00F00E8F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Ф.И.О.  учителя: </w:t>
            </w:r>
            <w:proofErr w:type="spellStart"/>
            <w:r w:rsidRPr="008D495C">
              <w:rPr>
                <w:rFonts w:cs="Times New Roman"/>
                <w:sz w:val="28"/>
                <w:szCs w:val="28"/>
              </w:rPr>
              <w:t>Скоропупова</w:t>
            </w:r>
            <w:proofErr w:type="spellEnd"/>
            <w:r w:rsidRPr="008D495C">
              <w:rPr>
                <w:rFonts w:cs="Times New Roman"/>
                <w:sz w:val="28"/>
                <w:szCs w:val="28"/>
              </w:rPr>
              <w:t xml:space="preserve"> Инга Алексеевна</w:t>
            </w:r>
          </w:p>
        </w:tc>
      </w:tr>
      <w:tr w:rsidR="00AA7198" w:rsidRPr="008D495C" w:rsidTr="00F00E8F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Образовательное учреждение:  МБОУ Гимназия  7  города Одинцово, Московская область</w:t>
            </w:r>
          </w:p>
        </w:tc>
      </w:tr>
      <w:tr w:rsidR="00AA7198" w:rsidRPr="008D495C" w:rsidTr="00F00E8F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Тема урока:   </w:t>
            </w:r>
            <w:r w:rsidR="00613891" w:rsidRPr="008D495C">
              <w:rPr>
                <w:rFonts w:cs="Times New Roman"/>
                <w:sz w:val="28"/>
                <w:szCs w:val="28"/>
              </w:rPr>
              <w:t>Гласная</w:t>
            </w:r>
            <w:r w:rsidR="00C63AE8" w:rsidRPr="008D495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63AE8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C63AE8" w:rsidRPr="008D495C">
              <w:rPr>
                <w:rFonts w:cs="Times New Roman"/>
                <w:sz w:val="28"/>
                <w:szCs w:val="28"/>
              </w:rPr>
              <w:t xml:space="preserve"> в открытом и закрытом слогах</w:t>
            </w:r>
          </w:p>
        </w:tc>
      </w:tr>
      <w:tr w:rsidR="00AA7198" w:rsidRPr="008D495C" w:rsidTr="00F00E8F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Тип урока:    </w:t>
            </w:r>
            <w:r w:rsidR="00155998" w:rsidRPr="008D495C">
              <w:rPr>
                <w:rFonts w:cs="Times New Roman"/>
                <w:sz w:val="28"/>
                <w:szCs w:val="28"/>
              </w:rPr>
              <w:t>Урок усвоения новых знаний</w:t>
            </w:r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Цель урока: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29576F" w:rsidP="00164798">
            <w:pPr>
              <w:pStyle w:val="1"/>
              <w:keepNext/>
              <w:ind w:left="360"/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  <w:shd w:val="clear" w:color="auto" w:fill="FFFFFF"/>
              </w:rPr>
              <w:t>создать условия для формирования у учащихся навыка чтения, формирование понятия открытого и закрытого слога, формирование коммуникативной компетенции</w:t>
            </w:r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Cs/>
                <w:sz w:val="28"/>
                <w:szCs w:val="28"/>
              </w:rPr>
              <w:t>Задачи урока: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7E1D7D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8D495C">
              <w:rPr>
                <w:b/>
                <w:iCs/>
                <w:sz w:val="28"/>
                <w:szCs w:val="28"/>
              </w:rPr>
              <w:t>Практическая</w:t>
            </w:r>
            <w:proofErr w:type="gramEnd"/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t> </w:t>
            </w:r>
            <w:r w:rsidRPr="008D495C">
              <w:rPr>
                <w:sz w:val="28"/>
                <w:szCs w:val="28"/>
              </w:rPr>
              <w:br/>
            </w:r>
            <w:r w:rsidR="0029576F" w:rsidRPr="008D495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E1D7D" w:rsidRPr="008D495C">
              <w:rPr>
                <w:sz w:val="28"/>
                <w:szCs w:val="28"/>
                <w:shd w:val="clear" w:color="auto" w:fill="FFFFFF"/>
              </w:rPr>
              <w:t>познакомить учащихся с понятием “Открытый и закрытый слог”, с правилами чтения гласных букв в открытом и закрытом слогах;</w:t>
            </w:r>
            <w:r w:rsidRPr="008D495C">
              <w:rPr>
                <w:sz w:val="28"/>
                <w:szCs w:val="28"/>
              </w:rPr>
              <w:br/>
            </w:r>
            <w:r w:rsidRPr="008D495C">
              <w:rPr>
                <w:b/>
                <w:iCs/>
                <w:sz w:val="28"/>
                <w:szCs w:val="28"/>
              </w:rPr>
              <w:t>Образовательная</w:t>
            </w:r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t> </w:t>
            </w:r>
            <w:r w:rsidRPr="008D495C">
              <w:rPr>
                <w:sz w:val="28"/>
                <w:szCs w:val="28"/>
              </w:rPr>
              <w:br/>
            </w:r>
            <w:r w:rsidR="007E1D7D" w:rsidRPr="008D495C">
              <w:rPr>
                <w:sz w:val="28"/>
                <w:szCs w:val="28"/>
                <w:shd w:val="clear" w:color="auto" w:fill="FFFFFF"/>
              </w:rPr>
              <w:t>активизировать и совершенствовать фонетический материал;</w:t>
            </w:r>
          </w:p>
          <w:p w:rsidR="00AA7198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</w:rPr>
            </w:pPr>
            <w:r w:rsidRPr="008D495C">
              <w:rPr>
                <w:b/>
                <w:iCs/>
                <w:sz w:val="28"/>
                <w:szCs w:val="28"/>
              </w:rPr>
              <w:t>Воспитательные</w:t>
            </w:r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t> </w:t>
            </w:r>
            <w:r w:rsidRPr="008D495C">
              <w:rPr>
                <w:sz w:val="28"/>
                <w:szCs w:val="28"/>
                <w:shd w:val="clear" w:color="auto" w:fill="FFFFFF"/>
              </w:rPr>
              <w:br/>
            </w:r>
            <w:r w:rsidR="0029576F" w:rsidRPr="008D495C">
              <w:rPr>
                <w:sz w:val="28"/>
                <w:szCs w:val="28"/>
                <w:shd w:val="clear" w:color="auto" w:fill="FFFFFF"/>
              </w:rPr>
              <w:t>воспитывать культуру речи и внимательное отношение к слову, совершенствовать навыки общения; способствовать формированию ответственного отношения к учению, готовности и мобилизации усилий на безошибочное выполнение заданий</w:t>
            </w:r>
          </w:p>
          <w:p w:rsidR="0029576F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  <w:shd w:val="clear" w:color="auto" w:fill="FFFFFF"/>
              </w:rPr>
            </w:pPr>
            <w:r w:rsidRPr="008D495C">
              <w:rPr>
                <w:b/>
                <w:iCs/>
                <w:sz w:val="28"/>
                <w:szCs w:val="28"/>
              </w:rPr>
              <w:t>Развивающие</w:t>
            </w:r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t> </w:t>
            </w:r>
          </w:p>
          <w:p w:rsidR="0029576F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  <w:shd w:val="clear" w:color="auto" w:fill="FFFFFF"/>
              </w:rPr>
            </w:pPr>
            <w:r w:rsidRPr="008D495C">
              <w:rPr>
                <w:sz w:val="28"/>
                <w:szCs w:val="28"/>
                <w:shd w:val="clear" w:color="auto" w:fill="FFFFFF"/>
              </w:rPr>
              <w:t>содействовать установлению в сознании ребенка устойчивых связей между накопленным и новым опытом познавательной и практической деятельности;</w:t>
            </w:r>
            <w:r w:rsidRPr="008D495C">
              <w:rPr>
                <w:sz w:val="28"/>
                <w:szCs w:val="28"/>
              </w:rPr>
              <w:br/>
            </w:r>
            <w:r w:rsidR="0029576F" w:rsidRPr="008D495C">
              <w:rPr>
                <w:sz w:val="28"/>
                <w:szCs w:val="28"/>
                <w:shd w:val="clear" w:color="auto" w:fill="FFFFFF"/>
              </w:rPr>
              <w:t>развитие универсальных учебных умений,</w:t>
            </w:r>
          </w:p>
          <w:p w:rsidR="0029576F" w:rsidRPr="008D495C" w:rsidRDefault="0029576F" w:rsidP="00164798">
            <w:pPr>
              <w:pStyle w:val="1"/>
              <w:keepNext/>
              <w:ind w:left="0"/>
              <w:rPr>
                <w:sz w:val="28"/>
                <w:szCs w:val="28"/>
                <w:shd w:val="clear" w:color="auto" w:fill="FFFFFF"/>
              </w:rPr>
            </w:pPr>
            <w:r w:rsidRPr="008D495C">
              <w:rPr>
                <w:sz w:val="28"/>
                <w:szCs w:val="28"/>
                <w:shd w:val="clear" w:color="auto" w:fill="FFFFFF"/>
              </w:rPr>
              <w:t xml:space="preserve">     развитие </w:t>
            </w:r>
            <w:proofErr w:type="spellStart"/>
            <w:r w:rsidRPr="008D495C">
              <w:rPr>
                <w:sz w:val="28"/>
                <w:szCs w:val="28"/>
                <w:shd w:val="clear" w:color="auto" w:fill="FFFFFF"/>
              </w:rPr>
              <w:t>аудитивных</w:t>
            </w:r>
            <w:proofErr w:type="spellEnd"/>
            <w:r w:rsidRPr="008D495C">
              <w:rPr>
                <w:sz w:val="28"/>
                <w:szCs w:val="28"/>
                <w:shd w:val="clear" w:color="auto" w:fill="FFFFFF"/>
              </w:rPr>
              <w:t xml:space="preserve"> и произносительных навыков</w:t>
            </w:r>
          </w:p>
          <w:p w:rsidR="00AA7198" w:rsidRPr="008D495C" w:rsidRDefault="0029576F" w:rsidP="00164798">
            <w:pPr>
              <w:pStyle w:val="1"/>
              <w:keepNext/>
              <w:ind w:left="0"/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="00AA7198" w:rsidRPr="008D495C">
              <w:rPr>
                <w:sz w:val="28"/>
                <w:szCs w:val="28"/>
                <w:shd w:val="clear" w:color="auto" w:fill="FFFFFF"/>
              </w:rPr>
              <w:t xml:space="preserve"> развивать способность к рефлексии, как важнейшей составляющей умения учиться.  </w:t>
            </w:r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Формируемые УУД: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F00E8F" w:rsidRPr="008D495C" w:rsidRDefault="00AA7198" w:rsidP="00164798">
            <w:pPr>
              <w:pStyle w:val="1"/>
              <w:keepNext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8D495C">
              <w:rPr>
                <w:b/>
                <w:iCs/>
                <w:sz w:val="28"/>
                <w:szCs w:val="28"/>
              </w:rPr>
              <w:t>Личностные</w:t>
            </w:r>
            <w:proofErr w:type="gramEnd"/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t> </w:t>
            </w:r>
            <w:r w:rsidRPr="008D495C">
              <w:rPr>
                <w:sz w:val="28"/>
                <w:szCs w:val="28"/>
              </w:rPr>
              <w:br/>
            </w:r>
            <w:r w:rsidR="00F00E8F" w:rsidRPr="008D495C">
              <w:rPr>
                <w:sz w:val="28"/>
                <w:szCs w:val="28"/>
                <w:shd w:val="clear" w:color="auto" w:fill="FFFFFF"/>
              </w:rPr>
              <w:t>- формирование познавательных мотивов обучающихся;</w:t>
            </w:r>
          </w:p>
          <w:p w:rsidR="00F00E8F" w:rsidRPr="008D495C" w:rsidRDefault="00F00E8F" w:rsidP="00164798">
            <w:pPr>
              <w:pStyle w:val="1"/>
              <w:keepNext/>
              <w:rPr>
                <w:sz w:val="28"/>
                <w:szCs w:val="28"/>
                <w:shd w:val="clear" w:color="auto" w:fill="FFFFFF"/>
              </w:rPr>
            </w:pPr>
            <w:r w:rsidRPr="008D495C">
              <w:rPr>
                <w:sz w:val="28"/>
                <w:szCs w:val="28"/>
                <w:shd w:val="clear" w:color="auto" w:fill="FFFFFF"/>
              </w:rPr>
              <w:t>- формирование устойчивой учебно-познавательной мотивации и интереса к учению;</w:t>
            </w:r>
          </w:p>
          <w:p w:rsidR="00F00E8F" w:rsidRPr="008D495C" w:rsidRDefault="00F00E8F" w:rsidP="00164798">
            <w:pPr>
              <w:pStyle w:val="1"/>
              <w:keepNext/>
              <w:rPr>
                <w:sz w:val="28"/>
                <w:szCs w:val="28"/>
                <w:shd w:val="clear" w:color="auto" w:fill="FFFFFF"/>
              </w:rPr>
            </w:pPr>
            <w:r w:rsidRPr="008D495C">
              <w:rPr>
                <w:sz w:val="28"/>
                <w:szCs w:val="28"/>
                <w:shd w:val="clear" w:color="auto" w:fill="FFFFFF"/>
              </w:rPr>
              <w:t>- формирование ценностных ориентиров.</w:t>
            </w:r>
          </w:p>
          <w:p w:rsidR="007E1D7D" w:rsidRPr="008D495C" w:rsidRDefault="007E1D7D" w:rsidP="00164798">
            <w:pPr>
              <w:pStyle w:val="1"/>
              <w:keepNext/>
              <w:ind w:left="360"/>
              <w:rPr>
                <w:b/>
                <w:iCs/>
                <w:sz w:val="28"/>
                <w:szCs w:val="28"/>
              </w:rPr>
            </w:pPr>
          </w:p>
          <w:p w:rsidR="00F00E8F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  <w:shd w:val="clear" w:color="auto" w:fill="FFFFFF"/>
              </w:rPr>
            </w:pPr>
            <w:r w:rsidRPr="008D495C">
              <w:rPr>
                <w:b/>
                <w:iCs/>
                <w:sz w:val="28"/>
                <w:szCs w:val="28"/>
              </w:rPr>
              <w:t>Регулятивные</w:t>
            </w:r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t> </w:t>
            </w:r>
            <w:r w:rsidRPr="008D495C">
              <w:rPr>
                <w:sz w:val="28"/>
                <w:szCs w:val="28"/>
                <w:shd w:val="clear" w:color="auto" w:fill="FFFFFF"/>
              </w:rPr>
              <w:br/>
            </w:r>
            <w:r w:rsidR="00F00E8F" w:rsidRPr="008D495C">
              <w:rPr>
                <w:sz w:val="28"/>
                <w:szCs w:val="28"/>
                <w:shd w:val="clear" w:color="auto" w:fill="FFFFFF"/>
              </w:rPr>
              <w:t>осуществление регулятивных действий:  самостоятельно ставить учебные цели и задачи урока, адекватно оценивать свои возможности достижения поставленной цели.</w:t>
            </w:r>
          </w:p>
          <w:p w:rsidR="00F00E8F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  <w:shd w:val="clear" w:color="auto" w:fill="FFFFFF"/>
              </w:rPr>
            </w:pPr>
            <w:r w:rsidRPr="008D495C">
              <w:rPr>
                <w:b/>
                <w:iCs/>
                <w:sz w:val="28"/>
                <w:szCs w:val="28"/>
              </w:rPr>
              <w:lastRenderedPageBreak/>
              <w:t>Коммуникативные</w:t>
            </w:r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t> </w:t>
            </w:r>
            <w:r w:rsidRPr="008D495C">
              <w:rPr>
                <w:sz w:val="28"/>
                <w:szCs w:val="28"/>
              </w:rPr>
              <w:br/>
            </w:r>
            <w:r w:rsidR="0029576F" w:rsidRPr="008D495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00E8F" w:rsidRPr="008D495C">
              <w:rPr>
                <w:sz w:val="28"/>
                <w:szCs w:val="28"/>
                <w:shd w:val="clear" w:color="auto" w:fill="FFFFFF"/>
              </w:rPr>
              <w:t>понимают позицию партнёра, в том числе и отличную от своей, согласовывают свои действия с учителем и одноклассниками, контролируют действия партнёра, договариваются и приходят к общему решению в совместной деятельности</w:t>
            </w:r>
            <w:proofErr w:type="gramStart"/>
            <w:r w:rsidR="00F00E8F" w:rsidRPr="008D495C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F00E8F" w:rsidRPr="008D495C">
              <w:rPr>
                <w:sz w:val="28"/>
                <w:szCs w:val="28"/>
                <w:shd w:val="clear" w:color="auto" w:fill="FFFFFF"/>
              </w:rPr>
              <w:t xml:space="preserve"> в том числе в ситуации столкновения интересов.</w:t>
            </w:r>
          </w:p>
          <w:p w:rsidR="00AA7198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</w:rPr>
            </w:pPr>
            <w:r w:rsidRPr="008D495C">
              <w:rPr>
                <w:b/>
                <w:iCs/>
                <w:sz w:val="28"/>
                <w:szCs w:val="28"/>
              </w:rPr>
              <w:t>Познавательные</w:t>
            </w:r>
            <w:r w:rsidRPr="008D495C">
              <w:rPr>
                <w:sz w:val="28"/>
                <w:szCs w:val="28"/>
                <w:shd w:val="clear" w:color="auto" w:fill="FFFFFF"/>
              </w:rPr>
              <w:t>:</w:t>
            </w:r>
            <w:r w:rsidRPr="008D495C">
              <w:rPr>
                <w:sz w:val="28"/>
                <w:szCs w:val="28"/>
              </w:rPr>
              <w:br/>
            </w:r>
            <w:r w:rsidR="00F00E8F" w:rsidRPr="008D495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9576F" w:rsidRPr="008D495C">
              <w:rPr>
                <w:sz w:val="28"/>
                <w:szCs w:val="28"/>
                <w:shd w:val="clear" w:color="auto" w:fill="FFFFFF"/>
              </w:rPr>
              <w:t>отвечать на простые и сложные вопросы учителя, самим задавать вопросы, осуществлять актуализацию полученных знаний; находить информацию в учебнике или в тетради</w:t>
            </w:r>
            <w:proofErr w:type="gramStart"/>
            <w:r w:rsidR="0029576F" w:rsidRPr="008D495C">
              <w:rPr>
                <w:sz w:val="28"/>
                <w:szCs w:val="28"/>
                <w:shd w:val="clear" w:color="auto" w:fill="FFFFFF"/>
              </w:rPr>
              <w:t>.</w:t>
            </w:r>
            <w:r w:rsidR="007E1D7D" w:rsidRPr="008D495C"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>Формы организации деятельности учащихся: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29576F" w:rsidP="00164798">
            <w:pPr>
              <w:keepNext/>
              <w:tabs>
                <w:tab w:val="left" w:pos="300"/>
              </w:tabs>
              <w:ind w:left="34"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  <w:shd w:val="clear" w:color="auto" w:fill="FFFFFF"/>
              </w:rPr>
              <w:t>Комбинированный</w:t>
            </w:r>
            <w:r w:rsidR="00F50C81" w:rsidRPr="008D495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. Фронтальная, индивидуальная </w:t>
            </w:r>
            <w:r w:rsidR="00AA7198" w:rsidRPr="008D495C">
              <w:rPr>
                <w:rFonts w:cs="Times New Roman"/>
                <w:sz w:val="28"/>
                <w:szCs w:val="28"/>
                <w:shd w:val="clear" w:color="auto" w:fill="FFFFFF"/>
              </w:rPr>
              <w:t>формы работы.</w:t>
            </w:r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Используемые технологии: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В ходе урока используются элементы следующих педагогических технологий</w:t>
            </w:r>
            <w:proofErr w:type="gramStart"/>
            <w:r w:rsidRPr="008D495C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- личностно-ориентированное обучение;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- обучение с использованием ИКТ – технологий; 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D495C">
              <w:rPr>
                <w:rFonts w:cs="Times New Roman"/>
                <w:sz w:val="28"/>
                <w:szCs w:val="28"/>
              </w:rPr>
              <w:t>здоровьесберегающие</w:t>
            </w:r>
            <w:proofErr w:type="spellEnd"/>
            <w:r w:rsidRPr="008D495C">
              <w:rPr>
                <w:rFonts w:cs="Times New Roman"/>
                <w:sz w:val="28"/>
                <w:szCs w:val="28"/>
              </w:rPr>
              <w:t xml:space="preserve">  технологии;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- технология сотрудничества;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Применяются следующие методы: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- проблемное изложение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- Словесные: беседа,  вопросно-ответные упражнения.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proofErr w:type="gramStart"/>
            <w:r w:rsidRPr="008D495C">
              <w:rPr>
                <w:rFonts w:cs="Times New Roman"/>
                <w:sz w:val="28"/>
                <w:szCs w:val="28"/>
              </w:rPr>
              <w:t xml:space="preserve">- Наглядно-демонстрационные: использование </w:t>
            </w:r>
            <w:r w:rsidR="00F50C81" w:rsidRPr="008D495C">
              <w:rPr>
                <w:rFonts w:cs="Times New Roman"/>
                <w:sz w:val="28"/>
                <w:szCs w:val="28"/>
              </w:rPr>
              <w:t>различных видео, презентация</w:t>
            </w:r>
            <w:proofErr w:type="gramEnd"/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- </w:t>
            </w:r>
            <w:proofErr w:type="gramStart"/>
            <w:r w:rsidRPr="008D495C">
              <w:rPr>
                <w:rFonts w:cs="Times New Roman"/>
                <w:sz w:val="28"/>
                <w:szCs w:val="28"/>
              </w:rPr>
              <w:t>Практические</w:t>
            </w:r>
            <w:proofErr w:type="gramEnd"/>
            <w:r w:rsidRPr="008D495C">
              <w:rPr>
                <w:rFonts w:cs="Times New Roman"/>
                <w:sz w:val="28"/>
                <w:szCs w:val="28"/>
              </w:rPr>
              <w:t>: работа в группе</w:t>
            </w:r>
          </w:p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Техническое обеспечение урока: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29576F" w:rsidP="00164798">
            <w:pPr>
              <w:widowControl/>
              <w:suppressAutoHyphens w:val="0"/>
              <w:ind w:left="720"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Компьютер</w:t>
            </w:r>
            <w:proofErr w:type="gramStart"/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="00AA7198" w:rsidRPr="008D495C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="00AA7198" w:rsidRPr="008D495C">
              <w:rPr>
                <w:rFonts w:cs="Times New Roman"/>
                <w:sz w:val="28"/>
                <w:szCs w:val="28"/>
              </w:rPr>
              <w:t xml:space="preserve">  мультимедийный проектор; интерактивная доска;  учебная доска в кабинете.</w:t>
            </w:r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Дидактическое обеспечение урока: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pStyle w:val="1"/>
              <w:keepNext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 xml:space="preserve">раздаточный материал: </w:t>
            </w:r>
            <w:r w:rsidR="005D1C14">
              <w:rPr>
                <w:sz w:val="28"/>
                <w:szCs w:val="28"/>
              </w:rPr>
              <w:t>листы с заданиями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>наглядные пособия: презентация, видеоматериал</w:t>
            </w:r>
          </w:p>
          <w:p w:rsidR="00AA7198" w:rsidRPr="008D495C" w:rsidRDefault="00AA7198" w:rsidP="00164798">
            <w:pPr>
              <w:pStyle w:val="1"/>
              <w:keepNext/>
              <w:ind w:left="360"/>
              <w:rPr>
                <w:sz w:val="28"/>
                <w:szCs w:val="28"/>
              </w:rPr>
            </w:pPr>
          </w:p>
        </w:tc>
      </w:tr>
      <w:tr w:rsidR="00AA7198" w:rsidRPr="008D495C" w:rsidTr="00F00E8F">
        <w:tc>
          <w:tcPr>
            <w:tcW w:w="642" w:type="pct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keepNext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Структура урока: </w:t>
            </w:r>
          </w:p>
        </w:tc>
        <w:tc>
          <w:tcPr>
            <w:tcW w:w="4358" w:type="pct"/>
            <w:gridSpan w:val="2"/>
            <w:tcMar>
              <w:left w:w="28" w:type="dxa"/>
              <w:right w:w="28" w:type="dxa"/>
            </w:tcMar>
          </w:tcPr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>Организационный момент, мотивация к учебной деятельности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 xml:space="preserve">Актуализация знаний 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 xml:space="preserve">Объяснение нового материала 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lastRenderedPageBreak/>
              <w:t xml:space="preserve">Первичное закрепление с проговариванием вслух 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 xml:space="preserve">Динамическая пауза 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 xml:space="preserve">Самостоятельная работа 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D495C">
              <w:rPr>
                <w:sz w:val="28"/>
                <w:szCs w:val="28"/>
              </w:rPr>
              <w:t>изученного</w:t>
            </w:r>
            <w:proofErr w:type="gramEnd"/>
            <w:r w:rsidRPr="008D495C">
              <w:rPr>
                <w:sz w:val="28"/>
                <w:szCs w:val="28"/>
              </w:rPr>
              <w:t xml:space="preserve"> 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>Подведение итогов.</w:t>
            </w:r>
            <w:r w:rsidRPr="008D495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8D495C">
              <w:rPr>
                <w:sz w:val="28"/>
                <w:szCs w:val="28"/>
              </w:rPr>
              <w:t xml:space="preserve">Рефлексия </w:t>
            </w:r>
          </w:p>
          <w:p w:rsidR="00AA7198" w:rsidRPr="008D495C" w:rsidRDefault="00AA7198" w:rsidP="00164798">
            <w:pPr>
              <w:pStyle w:val="1"/>
              <w:keepNext/>
              <w:numPr>
                <w:ilvl w:val="0"/>
                <w:numId w:val="3"/>
              </w:numPr>
              <w:tabs>
                <w:tab w:val="left" w:pos="626"/>
              </w:tabs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>Домашнее задание</w:t>
            </w:r>
          </w:p>
        </w:tc>
      </w:tr>
    </w:tbl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Default="00AA7198" w:rsidP="00164798">
      <w:pPr>
        <w:rPr>
          <w:rFonts w:cs="Times New Roman"/>
          <w:sz w:val="28"/>
          <w:szCs w:val="28"/>
        </w:rPr>
      </w:pPr>
    </w:p>
    <w:p w:rsidR="008D495C" w:rsidRDefault="008D495C" w:rsidP="00164798">
      <w:pPr>
        <w:rPr>
          <w:rFonts w:cs="Times New Roman"/>
          <w:sz w:val="28"/>
          <w:szCs w:val="28"/>
        </w:rPr>
      </w:pPr>
    </w:p>
    <w:p w:rsidR="008D495C" w:rsidRDefault="008D495C" w:rsidP="00164798">
      <w:pPr>
        <w:rPr>
          <w:rFonts w:cs="Times New Roman"/>
          <w:sz w:val="28"/>
          <w:szCs w:val="28"/>
        </w:rPr>
      </w:pPr>
    </w:p>
    <w:p w:rsidR="008D495C" w:rsidRPr="008D495C" w:rsidRDefault="008D495C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tbl>
      <w:tblPr>
        <w:tblStyle w:val="a3"/>
        <w:tblW w:w="14569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3145"/>
        <w:gridCol w:w="2919"/>
        <w:gridCol w:w="3697"/>
        <w:gridCol w:w="2398"/>
        <w:gridCol w:w="2410"/>
      </w:tblGrid>
      <w:tr w:rsidR="00AA7198" w:rsidRPr="008D495C" w:rsidTr="00F50C81">
        <w:trPr>
          <w:trHeight w:val="341"/>
        </w:trPr>
        <w:tc>
          <w:tcPr>
            <w:tcW w:w="3145" w:type="dxa"/>
            <w:vMerge w:val="restart"/>
          </w:tcPr>
          <w:p w:rsidR="00AA7198" w:rsidRPr="008D495C" w:rsidRDefault="00AA7198" w:rsidP="00164798">
            <w:pPr>
              <w:rPr>
                <w:rFonts w:cs="Times New Roman"/>
                <w:b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919" w:type="dxa"/>
            <w:vMerge w:val="restart"/>
          </w:tcPr>
          <w:p w:rsidR="00AA7198" w:rsidRPr="008D495C" w:rsidRDefault="00AA7198" w:rsidP="00164798">
            <w:pPr>
              <w:rPr>
                <w:rFonts w:cs="Times New Roman"/>
                <w:b/>
                <w:sz w:val="28"/>
                <w:szCs w:val="28"/>
              </w:rPr>
            </w:pPr>
            <w:r w:rsidRPr="008D495C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Виды работы, формы, методы, приемы</w:t>
            </w:r>
          </w:p>
        </w:tc>
        <w:tc>
          <w:tcPr>
            <w:tcW w:w="6095" w:type="dxa"/>
            <w:gridSpan w:val="2"/>
          </w:tcPr>
          <w:p w:rsidR="00AA7198" w:rsidRPr="008D495C" w:rsidRDefault="00AA7198" w:rsidP="00164798">
            <w:pPr>
              <w:rPr>
                <w:rFonts w:cs="Times New Roman"/>
                <w:b/>
                <w:sz w:val="28"/>
                <w:szCs w:val="28"/>
              </w:rPr>
            </w:pPr>
            <w:r w:rsidRPr="008D495C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Содержание педагогического взаимодействия</w:t>
            </w:r>
          </w:p>
        </w:tc>
        <w:tc>
          <w:tcPr>
            <w:tcW w:w="2410" w:type="dxa"/>
            <w:vMerge w:val="restart"/>
          </w:tcPr>
          <w:p w:rsidR="00AA7198" w:rsidRPr="008D495C" w:rsidRDefault="00AA7198" w:rsidP="00164798">
            <w:pPr>
              <w:rPr>
                <w:rFonts w:cs="Times New Roman"/>
                <w:b/>
                <w:sz w:val="28"/>
                <w:szCs w:val="28"/>
              </w:rPr>
            </w:pPr>
            <w:r w:rsidRPr="008D495C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Формируемые УУД</w:t>
            </w:r>
          </w:p>
        </w:tc>
      </w:tr>
      <w:tr w:rsidR="00AA7198" w:rsidRPr="008D495C" w:rsidTr="00F50C81">
        <w:trPr>
          <w:trHeight w:val="341"/>
        </w:trPr>
        <w:tc>
          <w:tcPr>
            <w:tcW w:w="3145" w:type="dxa"/>
            <w:vMerge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AA7198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gridSpan w:val="2"/>
          </w:tcPr>
          <w:p w:rsidR="00AA7198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AA7198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A7198" w:rsidRPr="008D495C" w:rsidTr="00F50C81">
        <w:trPr>
          <w:trHeight w:val="341"/>
        </w:trPr>
        <w:tc>
          <w:tcPr>
            <w:tcW w:w="3145" w:type="dxa"/>
            <w:vMerge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AA7198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7" w:type="dxa"/>
          </w:tcPr>
          <w:p w:rsidR="00AA7198" w:rsidRPr="008D495C" w:rsidRDefault="00AA7198" w:rsidP="00164798">
            <w:pP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2398" w:type="dxa"/>
            <w:vAlign w:val="center"/>
          </w:tcPr>
          <w:p w:rsidR="00AA7198" w:rsidRPr="008D495C" w:rsidRDefault="00AA7198" w:rsidP="0016479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D495C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8D495C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  <w:vMerge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7198" w:rsidRPr="008D495C" w:rsidTr="00F50C81">
        <w:trPr>
          <w:trHeight w:val="131"/>
        </w:trPr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1.Орг. момент.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2919" w:type="dxa"/>
          </w:tcPr>
          <w:p w:rsidR="00AA7198" w:rsidRPr="008D495C" w:rsidRDefault="00360BDA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3697" w:type="dxa"/>
            <w:shd w:val="clear" w:color="auto" w:fill="auto"/>
          </w:tcPr>
          <w:p w:rsidR="00360BDA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Приветствует  детей. </w:t>
            </w:r>
          </w:p>
          <w:p w:rsidR="00AA7198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Проводит речевую зарядку.</w:t>
            </w:r>
            <w:r w:rsidR="00AE12C9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7198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21AD" w:rsidRPr="008D495C" w:rsidRDefault="00AA7198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D495C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Good morning, </w:t>
            </w:r>
            <w:r w:rsidR="00AE12C9" w:rsidRPr="008D495C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children. Nice to meet you.</w:t>
            </w:r>
            <w:r w:rsidR="00360BDA" w:rsidRPr="008D495C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60BDA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221A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It’s time for morning exercises.</w:t>
            </w: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F221AD" w:rsidRPr="008D495C" w:rsidRDefault="00F221AD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-Lets revise some sounds. Look a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 the board and tell the sounds. What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sounds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are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absent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(слайд 1</w:t>
            </w:r>
            <w:r w:rsidR="005F0F2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прил.1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221AD" w:rsidRPr="008D495C" w:rsidRDefault="00F221AD" w:rsidP="00164798">
            <w:pPr>
              <w:rPr>
                <w:rFonts w:cs="Times New Roman"/>
                <w:sz w:val="28"/>
                <w:szCs w:val="28"/>
              </w:rPr>
            </w:pP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Match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sounds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A7198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-соедините парные звонкие и глухие звуки</w:t>
            </w:r>
            <w:proofErr w:type="gramStart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аздаточный материал)</w:t>
            </w: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-А теперь вспомним и назовем</w:t>
            </w:r>
            <w:r w:rsidRPr="005F0F2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весь алфавит, ско</w:t>
            </w:r>
            <w:r w:rsidR="002B3B3A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лько букв в английском алфавите? 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B3B3A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(слайд 2</w:t>
            </w:r>
            <w:r w:rsidR="005F0F2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прил.1</w:t>
            </w:r>
            <w:r w:rsidR="002B3B3A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Сколько гласных?</w:t>
            </w: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8" w:type="dxa"/>
          </w:tcPr>
          <w:p w:rsidR="0066280D" w:rsidRPr="008D495C" w:rsidRDefault="00360BDA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Приветствуют учителя</w:t>
            </w:r>
            <w:r w:rsidR="00F221A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 Дети по 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картинке </w:t>
            </w:r>
            <w:r w:rsidR="00F221A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называют звуки. </w:t>
            </w:r>
            <w:r w:rsidR="0066280D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Ищут отсутствующие, называют.</w:t>
            </w: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Отрабатывают звонкие и глухие согласные.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Соединяют на индивидуальных листочках парами глухие и звонкие звуки</w:t>
            </w:r>
            <w:proofErr w:type="gramStart"/>
            <w:r w:rsidRPr="008D495C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Называют хором алфавит, количество гласных и согласных букв.</w:t>
            </w:r>
          </w:p>
          <w:p w:rsidR="00F221AD" w:rsidRPr="008D495C" w:rsidRDefault="00F221AD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35CB" w:rsidRPr="008D495C" w:rsidRDefault="006C35CB" w:rsidP="00164798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D495C">
              <w:rPr>
                <w:rFonts w:cs="Times New Roman"/>
                <w:b/>
                <w:sz w:val="28"/>
                <w:szCs w:val="28"/>
              </w:rPr>
              <w:t>Коммуникативные</w:t>
            </w:r>
            <w:r w:rsidRPr="008D495C">
              <w:rPr>
                <w:rFonts w:cs="Times New Roman"/>
                <w:sz w:val="28"/>
                <w:szCs w:val="28"/>
              </w:rPr>
              <w:t>:   слушать, отвечать и реагировать на реплику адекватно речевой ситуации.</w:t>
            </w:r>
            <w:proofErr w:type="gramEnd"/>
          </w:p>
          <w:p w:rsidR="006C35CB" w:rsidRPr="008D495C" w:rsidRDefault="006C35CB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6C35CB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>Регулятивные</w:t>
            </w:r>
            <w:r w:rsidRPr="008D495C">
              <w:rPr>
                <w:rFonts w:cs="Times New Roman"/>
                <w:sz w:val="28"/>
                <w:szCs w:val="28"/>
              </w:rPr>
              <w:t>: использовать речь для регуляции своего действия.</w:t>
            </w:r>
          </w:p>
        </w:tc>
      </w:tr>
      <w:tr w:rsidR="00AA7198" w:rsidRPr="008D495C" w:rsidTr="00164798">
        <w:trPr>
          <w:trHeight w:val="532"/>
        </w:trPr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 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2.</w:t>
            </w:r>
            <w:r w:rsidRPr="008D495C">
              <w:rPr>
                <w:rFonts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919" w:type="dxa"/>
          </w:tcPr>
          <w:p w:rsidR="00AA7198" w:rsidRPr="008D495C" w:rsidRDefault="00155998" w:rsidP="0016479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>Б</w:t>
            </w:r>
            <w:r w:rsidR="00AA7198" w:rsidRPr="008D495C">
              <w:rPr>
                <w:sz w:val="28"/>
                <w:szCs w:val="28"/>
              </w:rPr>
              <w:t>еседа</w:t>
            </w:r>
          </w:p>
        </w:tc>
        <w:tc>
          <w:tcPr>
            <w:tcW w:w="3697" w:type="dxa"/>
            <w:shd w:val="clear" w:color="auto" w:fill="auto"/>
          </w:tcPr>
          <w:p w:rsidR="00825A94" w:rsidRPr="008D495C" w:rsidRDefault="00994300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предлагает для начала вспомнить </w:t>
            </w:r>
            <w:proofErr w:type="gramStart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все</w:t>
            </w:r>
            <w:proofErr w:type="gramEnd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известно о буквах и звуках. </w:t>
            </w:r>
          </w:p>
          <w:p w:rsidR="00994300" w:rsidRPr="008D495C" w:rsidRDefault="00994300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Какая самая маленькая единица в языке? (звуки и </w:t>
            </w:r>
            <w:proofErr w:type="spellStart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уквы</w:t>
            </w:r>
            <w:proofErr w:type="spellEnd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994300" w:rsidRPr="008D495C" w:rsidRDefault="00994300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мы складываем из них? (слоги). Из слогов? (слова). Из слов? (предложения). А из предложений? (текст, речь). На экране слайд </w:t>
            </w:r>
            <w:r w:rsidR="002B3B3A"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F0F2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прил.1</w:t>
            </w:r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– лесенка. </w:t>
            </w:r>
            <w:proofErr w:type="gramStart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Так и мы на уроке английского будем идти от простого к сложному – от звуков к чтению и письму.</w:t>
            </w:r>
            <w:proofErr w:type="gramEnd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И чтобы все </w:t>
            </w:r>
            <w:proofErr w:type="gramStart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получалось</w:t>
            </w:r>
            <w:proofErr w:type="gramEnd"/>
            <w:r w:rsidRPr="008D495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будем много читать, писать и конечно не забудем поиграть.</w:t>
            </w:r>
          </w:p>
          <w:p w:rsidR="00825A94" w:rsidRPr="008D495C" w:rsidRDefault="00825A94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2AAC" w:rsidRPr="008D495C" w:rsidRDefault="00A82AAC" w:rsidP="0016479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8" w:type="dxa"/>
          </w:tcPr>
          <w:p w:rsidR="00AA7198" w:rsidRPr="008D495C" w:rsidRDefault="00164798" w:rsidP="001647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Дети слушают, дают ответы.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60994" w:rsidRPr="008D495C" w:rsidRDefault="00260994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 xml:space="preserve">Познавательные </w:t>
            </w:r>
            <w:r w:rsidRPr="008D495C">
              <w:rPr>
                <w:rFonts w:cs="Times New Roman"/>
                <w:sz w:val="28"/>
                <w:szCs w:val="28"/>
              </w:rPr>
              <w:t xml:space="preserve">– принимать участие в беседе, </w:t>
            </w:r>
            <w:r w:rsidRPr="008D495C">
              <w:rPr>
                <w:rFonts w:cs="Times New Roman"/>
                <w:sz w:val="28"/>
                <w:szCs w:val="28"/>
              </w:rPr>
              <w:lastRenderedPageBreak/>
              <w:t>формулировать и ставить познавательные задачи</w:t>
            </w:r>
          </w:p>
          <w:p w:rsidR="00260994" w:rsidRPr="008D495C" w:rsidRDefault="00260994" w:rsidP="00164798">
            <w:pPr>
              <w:rPr>
                <w:rFonts w:cs="Times New Roman"/>
                <w:sz w:val="28"/>
                <w:szCs w:val="28"/>
              </w:rPr>
            </w:pPr>
          </w:p>
          <w:p w:rsidR="00260994" w:rsidRPr="008D495C" w:rsidRDefault="00260994" w:rsidP="00164798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D495C">
              <w:rPr>
                <w:rFonts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8D495C">
              <w:rPr>
                <w:rFonts w:cs="Times New Roman"/>
                <w:sz w:val="28"/>
                <w:szCs w:val="28"/>
              </w:rPr>
              <w:t xml:space="preserve"> – уметь планировать свою деятельность в соответствии с целевой установкой</w:t>
            </w:r>
          </w:p>
          <w:p w:rsidR="00260994" w:rsidRPr="008D495C" w:rsidRDefault="00260994" w:rsidP="00164798">
            <w:pPr>
              <w:rPr>
                <w:rFonts w:cs="Times New Roman"/>
                <w:sz w:val="28"/>
                <w:szCs w:val="28"/>
              </w:rPr>
            </w:pPr>
          </w:p>
          <w:p w:rsidR="00260994" w:rsidRPr="008D495C" w:rsidRDefault="00260994" w:rsidP="00164798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D495C">
              <w:rPr>
                <w:rFonts w:cs="Times New Roman"/>
                <w:b/>
                <w:sz w:val="28"/>
                <w:szCs w:val="28"/>
              </w:rPr>
              <w:t>Личностные</w:t>
            </w:r>
            <w:r w:rsidRPr="008D495C">
              <w:rPr>
                <w:rFonts w:cs="Times New Roman"/>
                <w:sz w:val="28"/>
                <w:szCs w:val="28"/>
              </w:rPr>
              <w:t xml:space="preserve"> – мотивация учебной деятельности</w:t>
            </w:r>
            <w:proofErr w:type="gramEnd"/>
          </w:p>
          <w:p w:rsidR="00260994" w:rsidRPr="008D495C" w:rsidRDefault="00260994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260994" w:rsidP="00164798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D495C">
              <w:rPr>
                <w:rFonts w:cs="Times New Roman"/>
                <w:b/>
                <w:sz w:val="28"/>
                <w:szCs w:val="28"/>
              </w:rPr>
              <w:t xml:space="preserve">Коммуникативные </w:t>
            </w:r>
            <w:r w:rsidRPr="008D495C">
              <w:rPr>
                <w:rFonts w:cs="Times New Roman"/>
                <w:sz w:val="28"/>
                <w:szCs w:val="28"/>
              </w:rPr>
              <w:t>– взаимодействуют с учителем во время фронтальной беседы</w:t>
            </w:r>
            <w:proofErr w:type="gramEnd"/>
          </w:p>
        </w:tc>
      </w:tr>
      <w:tr w:rsidR="00AA7198" w:rsidRPr="008D495C" w:rsidTr="00F50C81">
        <w:trPr>
          <w:trHeight w:val="1691"/>
        </w:trPr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  <w:lang w:val="en-US"/>
              </w:rPr>
              <w:lastRenderedPageBreak/>
              <w:t>3.</w:t>
            </w:r>
            <w:r w:rsidRPr="008D495C">
              <w:rPr>
                <w:rFonts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2919" w:type="dxa"/>
          </w:tcPr>
          <w:p w:rsidR="00885E91" w:rsidRPr="008D495C" w:rsidRDefault="00885E91" w:rsidP="00164798">
            <w:pPr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8D495C"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  <w:t>Метод проблемного изложения</w:t>
            </w:r>
          </w:p>
          <w:p w:rsidR="00AA7198" w:rsidRPr="008D495C" w:rsidRDefault="00AA7198" w:rsidP="00164798">
            <w:pPr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8D495C"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  <w:t>Метод словесного изложения</w:t>
            </w:r>
          </w:p>
          <w:p w:rsidR="002B28EF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Наглядно-демонстрационный </w:t>
            </w:r>
            <w:r w:rsidR="002B28EF" w:rsidRPr="008D495C">
              <w:rPr>
                <w:rFonts w:cs="Times New Roman"/>
                <w:sz w:val="28"/>
                <w:szCs w:val="28"/>
              </w:rPr>
              <w:lastRenderedPageBreak/>
              <w:t>метод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C63AE8" w:rsidRPr="008D495C" w:rsidRDefault="00A82AAC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 xml:space="preserve">На экране слайд  </w:t>
            </w:r>
            <w:r w:rsidR="002B3B3A" w:rsidRPr="008D495C">
              <w:rPr>
                <w:rFonts w:cs="Times New Roman"/>
                <w:sz w:val="28"/>
                <w:szCs w:val="28"/>
              </w:rPr>
              <w:t>4</w:t>
            </w:r>
            <w:r w:rsidR="005F0F2A">
              <w:rPr>
                <w:rFonts w:cs="Times New Roman"/>
                <w:sz w:val="28"/>
                <w:szCs w:val="28"/>
              </w:rPr>
              <w:t xml:space="preserve"> прил.1</w:t>
            </w:r>
            <w:r w:rsidRPr="008D495C">
              <w:rPr>
                <w:rFonts w:cs="Times New Roman"/>
                <w:sz w:val="28"/>
                <w:szCs w:val="28"/>
              </w:rPr>
              <w:t xml:space="preserve"> – </w:t>
            </w:r>
            <w:r w:rsidR="002B28EF" w:rsidRPr="008D495C">
              <w:rPr>
                <w:rFonts w:cs="Times New Roman"/>
                <w:sz w:val="28"/>
                <w:szCs w:val="28"/>
              </w:rPr>
              <w:t>загадки.</w:t>
            </w:r>
          </w:p>
          <w:p w:rsidR="002B28EF" w:rsidRPr="008D495C" w:rsidRDefault="002B28EF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Учитель предлагает отгадать загадки</w:t>
            </w:r>
            <w:proofErr w:type="gramStart"/>
            <w:r w:rsidRPr="008D495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8D495C">
              <w:rPr>
                <w:rFonts w:cs="Times New Roman"/>
                <w:sz w:val="28"/>
                <w:szCs w:val="28"/>
              </w:rPr>
              <w:t xml:space="preserve">  </w:t>
            </w:r>
            <w:r w:rsidRPr="005F0F2A">
              <w:rPr>
                <w:rFonts w:cs="Times New Roman"/>
                <w:sz w:val="28"/>
                <w:szCs w:val="28"/>
              </w:rPr>
              <w:t>(</w:t>
            </w:r>
            <w:proofErr w:type="gramStart"/>
            <w:r w:rsidR="00737FE0" w:rsidRPr="008D495C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="00737FE0" w:rsidRPr="008D495C">
              <w:rPr>
                <w:rFonts w:cs="Times New Roman"/>
                <w:sz w:val="28"/>
                <w:szCs w:val="28"/>
              </w:rPr>
              <w:t>правочные</w:t>
            </w:r>
            <w:r w:rsidR="00737FE0" w:rsidRPr="005F0F2A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</w:rPr>
              <w:t>слова</w:t>
            </w:r>
            <w:r w:rsidRPr="005F0F2A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snake</w:t>
            </w:r>
            <w:r w:rsidRPr="005F0F2A">
              <w:rPr>
                <w:rFonts w:cs="Times New Roman"/>
                <w:sz w:val="28"/>
                <w:szCs w:val="28"/>
              </w:rPr>
              <w:t xml:space="preserve">,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ant</w:t>
            </w:r>
            <w:r w:rsidRPr="005F0F2A">
              <w:rPr>
                <w:rFonts w:cs="Times New Roman"/>
                <w:sz w:val="28"/>
                <w:szCs w:val="28"/>
              </w:rPr>
              <w:t>,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rabbit</w:t>
            </w:r>
            <w:r w:rsidRPr="005F0F2A">
              <w:rPr>
                <w:rFonts w:cs="Times New Roman"/>
                <w:sz w:val="28"/>
                <w:szCs w:val="28"/>
              </w:rPr>
              <w:t>,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table</w:t>
            </w:r>
            <w:r w:rsidRPr="005F0F2A">
              <w:rPr>
                <w:rFonts w:cs="Times New Roman"/>
                <w:sz w:val="28"/>
                <w:szCs w:val="28"/>
              </w:rPr>
              <w:t xml:space="preserve">,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lamp</w:t>
            </w:r>
            <w:r w:rsidRPr="005F0F2A">
              <w:rPr>
                <w:rFonts w:cs="Times New Roman"/>
                <w:sz w:val="28"/>
                <w:szCs w:val="28"/>
              </w:rPr>
              <w:t xml:space="preserve">). </w:t>
            </w:r>
            <w:r w:rsidR="00B46DFF" w:rsidRPr="008D495C">
              <w:rPr>
                <w:rFonts w:cs="Times New Roman"/>
                <w:sz w:val="28"/>
                <w:szCs w:val="28"/>
              </w:rPr>
              <w:t xml:space="preserve">После того как дети </w:t>
            </w:r>
            <w:r w:rsidR="00B46DFF" w:rsidRPr="008D495C">
              <w:rPr>
                <w:rFonts w:cs="Times New Roman"/>
                <w:sz w:val="28"/>
                <w:szCs w:val="28"/>
              </w:rPr>
              <w:lastRenderedPageBreak/>
              <w:t>отгадываю</w:t>
            </w:r>
            <w:r w:rsidRPr="008D495C">
              <w:rPr>
                <w:rFonts w:cs="Times New Roman"/>
                <w:sz w:val="28"/>
                <w:szCs w:val="28"/>
              </w:rPr>
              <w:t>т слова</w:t>
            </w:r>
            <w:r w:rsidR="00B46DFF" w:rsidRPr="008D495C">
              <w:rPr>
                <w:rFonts w:cs="Times New Roman"/>
                <w:sz w:val="28"/>
                <w:szCs w:val="28"/>
              </w:rPr>
              <w:t xml:space="preserve"> им предлагается</w:t>
            </w:r>
            <w:r w:rsidR="00885E91" w:rsidRPr="008D495C">
              <w:rPr>
                <w:rFonts w:cs="Times New Roman"/>
                <w:sz w:val="28"/>
                <w:szCs w:val="28"/>
              </w:rPr>
              <w:t xml:space="preserve"> найти букву которая есть вот всех словах и догадаться о теме урока.</w:t>
            </w:r>
          </w:p>
          <w:p w:rsidR="002B28EF" w:rsidRPr="008D495C" w:rsidRDefault="002B28EF" w:rsidP="00164798">
            <w:pPr>
              <w:rPr>
                <w:rFonts w:cs="Times New Roman"/>
                <w:sz w:val="28"/>
                <w:szCs w:val="28"/>
              </w:rPr>
            </w:pPr>
          </w:p>
          <w:p w:rsidR="002B28EF" w:rsidRPr="008D495C" w:rsidRDefault="002B28EF" w:rsidP="0016479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D495C">
              <w:rPr>
                <w:rFonts w:cs="Times New Roman"/>
                <w:sz w:val="28"/>
                <w:szCs w:val="28"/>
                <w:lang w:val="en-US"/>
              </w:rPr>
              <w:t>Look</w:t>
            </w:r>
            <w:r w:rsidRPr="005D1C1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at</w:t>
            </w:r>
            <w:r w:rsidRPr="005D1C1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the</w:t>
            </w:r>
            <w:r w:rsidRPr="005D1C1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screen</w:t>
            </w:r>
            <w:r w:rsidRPr="005D1C14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please</w:t>
            </w:r>
            <w:r w:rsidRPr="005D1C14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Let</w:t>
            </w:r>
            <w:r w:rsidRPr="005D1C14">
              <w:rPr>
                <w:rFonts w:cs="Times New Roman"/>
                <w:sz w:val="28"/>
                <w:szCs w:val="28"/>
                <w:lang w:val="en-US"/>
              </w:rPr>
              <w:t>’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5D1C1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 xml:space="preserve">try to guess the riddles. </w:t>
            </w:r>
          </w:p>
          <w:p w:rsidR="00A82AAC" w:rsidRPr="008D495C" w:rsidRDefault="00885E91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  <w:lang w:val="en-US"/>
              </w:rPr>
              <w:t xml:space="preserve">That’s right. </w:t>
            </w:r>
            <w:r w:rsidR="00EA1337" w:rsidRPr="008D495C">
              <w:rPr>
                <w:rFonts w:cs="Times New Roman"/>
                <w:sz w:val="28"/>
                <w:szCs w:val="28"/>
                <w:lang w:val="en-US"/>
              </w:rPr>
              <w:t>Now, tell me, what letter can you see in all this words?</w:t>
            </w:r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825A94" w:rsidRPr="008D495C">
              <w:rPr>
                <w:rFonts w:cs="Times New Roman"/>
                <w:sz w:val="28"/>
                <w:szCs w:val="28"/>
                <w:lang w:val="en-US"/>
              </w:rPr>
              <w:t xml:space="preserve">Right you </w:t>
            </w:r>
            <w:proofErr w:type="spellStart"/>
            <w:r w:rsidR="00825A94" w:rsidRPr="008D495C">
              <w:rPr>
                <w:rFonts w:cs="Times New Roman"/>
                <w:sz w:val="28"/>
                <w:szCs w:val="28"/>
                <w:lang w:val="en-US"/>
              </w:rPr>
              <w:t>are.</w:t>
            </w:r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>And</w:t>
            </w:r>
            <w:proofErr w:type="spellEnd"/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 xml:space="preserve"> what is the topic of the lesson? You’re</w:t>
            </w:r>
            <w:r w:rsidR="00825A94" w:rsidRPr="008D495C">
              <w:rPr>
                <w:rFonts w:cs="Times New Roman"/>
                <w:sz w:val="28"/>
                <w:szCs w:val="28"/>
                <w:lang w:val="en-US"/>
              </w:rPr>
              <w:t xml:space="preserve"> right again</w:t>
            </w:r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 xml:space="preserve">, it’s “Letter </w:t>
            </w:r>
            <w:proofErr w:type="spellStart"/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 xml:space="preserve">”. And now I’ll tell you a story about Princess </w:t>
            </w:r>
            <w:proofErr w:type="spellStart"/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>. Listen</w:t>
            </w:r>
            <w:r w:rsidR="000E2937"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="000E2937" w:rsidRPr="008D495C">
              <w:rPr>
                <w:rFonts w:cs="Times New Roman"/>
                <w:sz w:val="28"/>
                <w:szCs w:val="28"/>
                <w:lang w:val="en-US"/>
              </w:rPr>
              <w:t>carefully</w:t>
            </w:r>
            <w:r w:rsidR="000E2937" w:rsidRPr="008D495C">
              <w:rPr>
                <w:rFonts w:cs="Times New Roman"/>
                <w:sz w:val="28"/>
                <w:szCs w:val="28"/>
              </w:rPr>
              <w:t>.</w:t>
            </w:r>
          </w:p>
          <w:p w:rsidR="000E2937" w:rsidRPr="008D495C" w:rsidRDefault="002B3B3A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Слайд</w:t>
            </w:r>
            <w:r w:rsidR="00AD204D" w:rsidRPr="008D495C">
              <w:rPr>
                <w:rFonts w:cs="Times New Roman"/>
                <w:sz w:val="28"/>
                <w:szCs w:val="28"/>
              </w:rPr>
              <w:t xml:space="preserve">ы </w:t>
            </w:r>
            <w:r w:rsidR="00014193">
              <w:rPr>
                <w:rFonts w:cs="Times New Roman"/>
                <w:sz w:val="28"/>
                <w:szCs w:val="28"/>
              </w:rPr>
              <w:t>6</w:t>
            </w:r>
            <w:r w:rsidR="00AD204D" w:rsidRPr="008D495C">
              <w:rPr>
                <w:rFonts w:cs="Times New Roman"/>
                <w:sz w:val="28"/>
                <w:szCs w:val="28"/>
              </w:rPr>
              <w:t>-</w:t>
            </w:r>
            <w:r w:rsidR="00014193">
              <w:rPr>
                <w:rFonts w:cs="Times New Roman"/>
                <w:sz w:val="28"/>
                <w:szCs w:val="28"/>
              </w:rPr>
              <w:t>9</w:t>
            </w:r>
            <w:r w:rsidR="00AD204D" w:rsidRPr="008D495C">
              <w:rPr>
                <w:rFonts w:cs="Times New Roman"/>
                <w:sz w:val="28"/>
                <w:szCs w:val="28"/>
              </w:rPr>
              <w:t>.</w:t>
            </w:r>
            <w:r w:rsidR="005F0F2A">
              <w:rPr>
                <w:rFonts w:cs="Times New Roman"/>
                <w:sz w:val="28"/>
                <w:szCs w:val="28"/>
              </w:rPr>
              <w:t>прил.1</w:t>
            </w:r>
          </w:p>
          <w:p w:rsidR="00AA7198" w:rsidRPr="008D495C" w:rsidRDefault="000E2937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Сказ</w:t>
            </w:r>
            <w:r w:rsidR="00C63AE8" w:rsidRPr="008D495C">
              <w:rPr>
                <w:rFonts w:cs="Times New Roman"/>
                <w:sz w:val="28"/>
                <w:szCs w:val="28"/>
              </w:rPr>
              <w:t xml:space="preserve">ка о гласных буквах. </w:t>
            </w:r>
          </w:p>
          <w:p w:rsidR="00C63AE8" w:rsidRPr="008D495C" w:rsidRDefault="00737FE0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Жили в далеком королевстве букв </w:t>
            </w:r>
            <w:r w:rsidR="00C63AE8" w:rsidRPr="008D495C">
              <w:rPr>
                <w:rFonts w:cs="Times New Roman"/>
                <w:sz w:val="28"/>
                <w:szCs w:val="28"/>
              </w:rPr>
              <w:t xml:space="preserve"> 5 принцесс – гласных. У каждой из них было имя – </w:t>
            </w:r>
            <w:proofErr w:type="spellStart"/>
            <w:r w:rsidR="00C63AE8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C63AE8" w:rsidRPr="008D495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C63AE8" w:rsidRPr="008D495C">
              <w:rPr>
                <w:rFonts w:cs="Times New Roman"/>
                <w:sz w:val="28"/>
                <w:szCs w:val="28"/>
                <w:lang w:val="en-US"/>
              </w:rPr>
              <w:t>Ee</w:t>
            </w:r>
            <w:proofErr w:type="spellEnd"/>
            <w:r w:rsidR="00C63AE8" w:rsidRPr="008D495C">
              <w:rPr>
                <w:rFonts w:cs="Times New Roman"/>
                <w:sz w:val="28"/>
                <w:szCs w:val="28"/>
              </w:rPr>
              <w:t xml:space="preserve">, </w:t>
            </w:r>
            <w:r w:rsidR="00C63AE8" w:rsidRPr="008D495C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="00C63AE8" w:rsidRPr="008D495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C63AE8" w:rsidRPr="008D495C">
              <w:rPr>
                <w:rFonts w:cs="Times New Roman"/>
                <w:sz w:val="28"/>
                <w:szCs w:val="28"/>
                <w:lang w:val="en-US"/>
              </w:rPr>
              <w:t>Oo</w:t>
            </w:r>
            <w:proofErr w:type="spellEnd"/>
            <w:r w:rsidR="00C63AE8" w:rsidRPr="008D495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C63AE8" w:rsidRPr="008D495C">
              <w:rPr>
                <w:rFonts w:cs="Times New Roman"/>
                <w:sz w:val="28"/>
                <w:szCs w:val="28"/>
                <w:lang w:val="en-US"/>
              </w:rPr>
              <w:t>Uu</w:t>
            </w:r>
            <w:proofErr w:type="spellEnd"/>
            <w:r w:rsidR="00C63AE8" w:rsidRPr="008D495C">
              <w:rPr>
                <w:rFonts w:cs="Times New Roman"/>
                <w:sz w:val="28"/>
                <w:szCs w:val="28"/>
              </w:rPr>
              <w:t xml:space="preserve">.  </w:t>
            </w:r>
            <w:r w:rsidR="007D38E1" w:rsidRPr="008D495C">
              <w:rPr>
                <w:rFonts w:cs="Times New Roman"/>
                <w:sz w:val="28"/>
                <w:szCs w:val="28"/>
              </w:rPr>
              <w:t xml:space="preserve">Самая старшая </w:t>
            </w:r>
            <w:proofErr w:type="spellStart"/>
            <w:r w:rsidR="007D38E1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7D38E1" w:rsidRPr="008D495C">
              <w:rPr>
                <w:rFonts w:cs="Times New Roman"/>
                <w:sz w:val="28"/>
                <w:szCs w:val="28"/>
              </w:rPr>
              <w:t xml:space="preserve"> была</w:t>
            </w:r>
            <w:r w:rsidR="00C63AE8" w:rsidRPr="008D495C">
              <w:rPr>
                <w:rFonts w:cs="Times New Roman"/>
                <w:sz w:val="28"/>
                <w:szCs w:val="28"/>
              </w:rPr>
              <w:t xml:space="preserve"> очень избалованн</w:t>
            </w:r>
            <w:r w:rsidR="007D38E1" w:rsidRPr="008D495C">
              <w:rPr>
                <w:rFonts w:cs="Times New Roman"/>
                <w:sz w:val="28"/>
                <w:szCs w:val="28"/>
              </w:rPr>
              <w:t>ая</w:t>
            </w:r>
            <w:r w:rsidR="00613891"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="00C63AE8" w:rsidRPr="008D495C">
              <w:rPr>
                <w:rFonts w:cs="Times New Roman"/>
                <w:sz w:val="28"/>
                <w:szCs w:val="28"/>
              </w:rPr>
              <w:t xml:space="preserve">и целыми днями </w:t>
            </w:r>
            <w:r w:rsidR="007D38E1" w:rsidRPr="008D495C">
              <w:rPr>
                <w:rFonts w:cs="Times New Roman"/>
                <w:sz w:val="28"/>
                <w:szCs w:val="28"/>
              </w:rPr>
              <w:t xml:space="preserve">бегала по улице в своем королевстве и кричала свое имя </w:t>
            </w:r>
            <w:proofErr w:type="gramStart"/>
            <w:r w:rsidR="007D38E1" w:rsidRPr="008D495C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="007D38E1" w:rsidRPr="008D495C">
              <w:rPr>
                <w:rFonts w:cs="Times New Roman"/>
                <w:sz w:val="28"/>
                <w:szCs w:val="28"/>
              </w:rPr>
              <w:t xml:space="preserve">дети повторяют название буквы </w:t>
            </w:r>
            <w:proofErr w:type="spellStart"/>
            <w:r w:rsidR="007D38E1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7D38E1" w:rsidRPr="008D495C">
              <w:rPr>
                <w:rFonts w:cs="Times New Roman"/>
                <w:sz w:val="28"/>
                <w:szCs w:val="28"/>
              </w:rPr>
              <w:t xml:space="preserve">). Она очень мешала жителям королевства отдыхать, </w:t>
            </w:r>
            <w:proofErr w:type="gramStart"/>
            <w:r w:rsidR="007D38E1" w:rsidRPr="008D495C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="007D38E1" w:rsidRPr="008D495C">
              <w:rPr>
                <w:rFonts w:cs="Times New Roman"/>
                <w:sz w:val="28"/>
                <w:szCs w:val="28"/>
              </w:rPr>
              <w:t xml:space="preserve"> в конце концов им надоело и они похитили нашу </w:t>
            </w:r>
            <w:r w:rsidR="007D38E1" w:rsidRPr="008D495C">
              <w:rPr>
                <w:rFonts w:cs="Times New Roman"/>
                <w:sz w:val="28"/>
                <w:szCs w:val="28"/>
              </w:rPr>
              <w:lastRenderedPageBreak/>
              <w:t xml:space="preserve">принцессу </w:t>
            </w:r>
            <w:proofErr w:type="spellStart"/>
            <w:r w:rsidR="007D38E1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7D38E1" w:rsidRPr="008D495C">
              <w:rPr>
                <w:rFonts w:cs="Times New Roman"/>
                <w:sz w:val="28"/>
                <w:szCs w:val="28"/>
              </w:rPr>
              <w:t xml:space="preserve"> и заточили ее в башне. Из башни два выхода</w:t>
            </w:r>
            <w:r w:rsidR="00613891" w:rsidRPr="008D495C">
              <w:rPr>
                <w:rFonts w:cs="Times New Roman"/>
                <w:sz w:val="28"/>
                <w:szCs w:val="28"/>
              </w:rPr>
              <w:t xml:space="preserve"> – справа и слева,</w:t>
            </w:r>
            <w:r w:rsidR="007D38E1" w:rsidRPr="008D495C">
              <w:rPr>
                <w:rFonts w:cs="Times New Roman"/>
                <w:sz w:val="28"/>
                <w:szCs w:val="28"/>
              </w:rPr>
              <w:t xml:space="preserve"> и у обоих стоит охрана  - согласные буквы. </w:t>
            </w:r>
            <w:proofErr w:type="gramStart"/>
            <w:r w:rsidR="007D38E1" w:rsidRPr="008D495C">
              <w:rPr>
                <w:rFonts w:cs="Times New Roman"/>
                <w:sz w:val="28"/>
                <w:szCs w:val="28"/>
              </w:rPr>
              <w:t xml:space="preserve">Они зорко следят за ней, и поэтому принцесса </w:t>
            </w:r>
            <w:proofErr w:type="spellStart"/>
            <w:r w:rsidR="007D38E1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7D38E1" w:rsidRPr="008D495C">
              <w:rPr>
                <w:rFonts w:cs="Times New Roman"/>
                <w:sz w:val="28"/>
                <w:szCs w:val="28"/>
              </w:rPr>
              <w:t xml:space="preserve"> не может произносить свое имя и только коротко вздыхает [æ] – Э (объяснить произношение звука.</w:t>
            </w:r>
            <w:proofErr w:type="gramEnd"/>
            <w:r w:rsidR="007D38E1" w:rsidRPr="008D495C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7D38E1" w:rsidRPr="008D495C">
              <w:rPr>
                <w:rFonts w:cs="Times New Roman"/>
                <w:sz w:val="28"/>
                <w:szCs w:val="28"/>
              </w:rPr>
              <w:t xml:space="preserve">На экране слайд </w:t>
            </w:r>
            <w:r w:rsidR="005F0F2A">
              <w:rPr>
                <w:rFonts w:cs="Times New Roman"/>
                <w:sz w:val="28"/>
                <w:szCs w:val="28"/>
              </w:rPr>
              <w:t>8 прил.1</w:t>
            </w:r>
            <w:r w:rsidR="007D38E1" w:rsidRPr="008D495C">
              <w:rPr>
                <w:rFonts w:cs="Times New Roman"/>
                <w:sz w:val="28"/>
                <w:szCs w:val="28"/>
              </w:rPr>
              <w:t xml:space="preserve">  - слова, где </w:t>
            </w:r>
            <w:proofErr w:type="spellStart"/>
            <w:r w:rsidR="007D38E1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7D38E1" w:rsidRPr="008D495C">
              <w:rPr>
                <w:rFonts w:cs="Times New Roman"/>
                <w:sz w:val="28"/>
                <w:szCs w:val="28"/>
              </w:rPr>
              <w:t xml:space="preserve"> в закрытом слоге).</w:t>
            </w:r>
            <w:proofErr w:type="gramEnd"/>
            <w:r w:rsidR="007D38E1" w:rsidRPr="008D495C">
              <w:rPr>
                <w:rFonts w:cs="Times New Roman"/>
                <w:sz w:val="28"/>
                <w:szCs w:val="28"/>
              </w:rPr>
              <w:t xml:space="preserve"> На поиски пропавшей пр</w:t>
            </w:r>
            <w:r w:rsidR="00613891" w:rsidRPr="008D495C">
              <w:rPr>
                <w:rFonts w:cs="Times New Roman"/>
                <w:sz w:val="28"/>
                <w:szCs w:val="28"/>
              </w:rPr>
              <w:t>инцессы отправилась ее сестра</w:t>
            </w:r>
            <w:r w:rsidR="007D38E1" w:rsidRPr="008D495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D38E1" w:rsidRPr="008D495C">
              <w:rPr>
                <w:rFonts w:cs="Times New Roman"/>
                <w:sz w:val="28"/>
                <w:szCs w:val="28"/>
                <w:lang w:val="en-US"/>
              </w:rPr>
              <w:t>Ee</w:t>
            </w:r>
            <w:proofErr w:type="spellEnd"/>
            <w:r w:rsidR="007D38E1" w:rsidRPr="008D495C">
              <w:rPr>
                <w:rFonts w:cs="Times New Roman"/>
                <w:sz w:val="28"/>
                <w:szCs w:val="28"/>
              </w:rPr>
              <w:t xml:space="preserve">. </w:t>
            </w:r>
            <w:r w:rsidR="00613891" w:rsidRPr="008D495C">
              <w:rPr>
                <w:rFonts w:cs="Times New Roman"/>
                <w:sz w:val="28"/>
                <w:szCs w:val="28"/>
              </w:rPr>
              <w:t>Искала-искала и нашла</w:t>
            </w:r>
            <w:proofErr w:type="gramStart"/>
            <w:r w:rsidR="00613891" w:rsidRPr="008D495C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="00613891" w:rsidRPr="008D495C">
              <w:rPr>
                <w:rFonts w:cs="Times New Roman"/>
                <w:sz w:val="28"/>
                <w:szCs w:val="28"/>
              </w:rPr>
              <w:t xml:space="preserve"> Только пока искала, простудилась и потеряла голос, и теперь совсем не разговаривает. Она отвлекла охранника у выхода справа и принцесса </w:t>
            </w:r>
            <w:proofErr w:type="spellStart"/>
            <w:r w:rsidR="00613891" w:rsidRPr="008D495C">
              <w:rPr>
                <w:rFonts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613891" w:rsidRPr="008D495C">
              <w:rPr>
                <w:rFonts w:cs="Times New Roman"/>
                <w:sz w:val="28"/>
                <w:szCs w:val="28"/>
              </w:rPr>
              <w:t xml:space="preserve"> свободна и может снова говорить свое имя!</w:t>
            </w:r>
            <w:r w:rsidR="005F0F2A">
              <w:rPr>
                <w:rFonts w:cs="Times New Roman"/>
                <w:sz w:val="28"/>
                <w:szCs w:val="28"/>
              </w:rPr>
              <w:t xml:space="preserve"> (слайд 9 прил.1)</w:t>
            </w:r>
            <w:r w:rsidR="00613891" w:rsidRPr="008D495C">
              <w:rPr>
                <w:rFonts w:cs="Times New Roman"/>
                <w:sz w:val="28"/>
                <w:szCs w:val="28"/>
              </w:rPr>
              <w:t xml:space="preserve"> А слоги стали называться </w:t>
            </w:r>
            <w:proofErr w:type="gramStart"/>
            <w:r w:rsidR="00613891" w:rsidRPr="008D495C">
              <w:rPr>
                <w:rFonts w:cs="Times New Roman"/>
                <w:sz w:val="28"/>
                <w:szCs w:val="28"/>
              </w:rPr>
              <w:t>–о</w:t>
            </w:r>
            <w:proofErr w:type="gramEnd"/>
            <w:r w:rsidR="00613891" w:rsidRPr="008D495C">
              <w:rPr>
                <w:rFonts w:cs="Times New Roman"/>
                <w:sz w:val="28"/>
                <w:szCs w:val="28"/>
              </w:rPr>
              <w:t xml:space="preserve">ткрытый и закрытый. ( на экране слайд </w:t>
            </w:r>
            <w:r w:rsidR="005F0F2A">
              <w:rPr>
                <w:rFonts w:cs="Times New Roman"/>
                <w:sz w:val="28"/>
                <w:szCs w:val="28"/>
              </w:rPr>
              <w:t>10 прил.1</w:t>
            </w:r>
            <w:r w:rsidR="00613891" w:rsidRPr="008D495C">
              <w:rPr>
                <w:rFonts w:cs="Times New Roman"/>
                <w:sz w:val="28"/>
                <w:szCs w:val="28"/>
              </w:rPr>
              <w:t xml:space="preserve"> – слова с открытым</w:t>
            </w:r>
            <w:r w:rsidR="00014193">
              <w:rPr>
                <w:rFonts w:cs="Times New Roman"/>
                <w:sz w:val="28"/>
                <w:szCs w:val="28"/>
              </w:rPr>
              <w:t xml:space="preserve"> и закрытым</w:t>
            </w:r>
            <w:r w:rsidR="00613891" w:rsidRPr="008D495C">
              <w:rPr>
                <w:rFonts w:cs="Times New Roman"/>
                <w:sz w:val="28"/>
                <w:szCs w:val="28"/>
              </w:rPr>
              <w:t xml:space="preserve"> слогом)</w:t>
            </w:r>
          </w:p>
          <w:p w:rsidR="00613891" w:rsidRPr="008D495C" w:rsidRDefault="00613891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 xml:space="preserve">Дети </w:t>
            </w:r>
            <w:r w:rsidR="00737FE0" w:rsidRPr="008D495C">
              <w:rPr>
                <w:rFonts w:cs="Times New Roman"/>
                <w:sz w:val="28"/>
                <w:szCs w:val="28"/>
              </w:rPr>
              <w:t xml:space="preserve">читают загадки </w:t>
            </w:r>
            <w:r w:rsidRPr="008D495C">
              <w:rPr>
                <w:rFonts w:cs="Times New Roman"/>
                <w:sz w:val="28"/>
                <w:szCs w:val="28"/>
              </w:rPr>
              <w:t xml:space="preserve">и слова. Отвечают на поставленные </w:t>
            </w:r>
            <w:proofErr w:type="spellStart"/>
            <w:r w:rsidRPr="008D495C">
              <w:rPr>
                <w:rFonts w:cs="Times New Roman"/>
                <w:sz w:val="28"/>
                <w:szCs w:val="28"/>
              </w:rPr>
              <w:t>вопросы</w:t>
            </w:r>
            <w:proofErr w:type="gramStart"/>
            <w:r w:rsidRPr="008D495C">
              <w:rPr>
                <w:rFonts w:cs="Times New Roman"/>
                <w:sz w:val="28"/>
                <w:szCs w:val="28"/>
              </w:rPr>
              <w:t>.</w:t>
            </w:r>
            <w:r w:rsidR="00D748EB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="00D748EB">
              <w:rPr>
                <w:rFonts w:cs="Times New Roman"/>
                <w:sz w:val="28"/>
                <w:szCs w:val="28"/>
              </w:rPr>
              <w:t>лушают</w:t>
            </w:r>
            <w:proofErr w:type="spellEnd"/>
            <w:r w:rsidR="00D748EB">
              <w:rPr>
                <w:rFonts w:cs="Times New Roman"/>
                <w:sz w:val="28"/>
                <w:szCs w:val="28"/>
              </w:rPr>
              <w:t xml:space="preserve"> сказку.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D748EB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0994" w:rsidRPr="008D495C" w:rsidRDefault="00260994" w:rsidP="00164798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8D495C">
              <w:rPr>
                <w:b/>
                <w:sz w:val="28"/>
                <w:szCs w:val="28"/>
              </w:rPr>
              <w:lastRenderedPageBreak/>
              <w:t xml:space="preserve">Личностные </w:t>
            </w:r>
            <w:r w:rsidRPr="008D495C">
              <w:rPr>
                <w:sz w:val="28"/>
                <w:szCs w:val="28"/>
              </w:rPr>
              <w:t xml:space="preserve">- </w:t>
            </w:r>
            <w:proofErr w:type="spellStart"/>
            <w:r w:rsidRPr="008D495C">
              <w:rPr>
                <w:sz w:val="28"/>
                <w:szCs w:val="28"/>
              </w:rPr>
              <w:t>сформированность</w:t>
            </w:r>
            <w:proofErr w:type="spellEnd"/>
            <w:r w:rsidRPr="008D495C">
              <w:rPr>
                <w:sz w:val="28"/>
                <w:szCs w:val="28"/>
              </w:rPr>
              <w:t xml:space="preserve"> мотивации к обучению и познанию</w:t>
            </w:r>
          </w:p>
          <w:p w:rsidR="00260994" w:rsidRPr="008D495C" w:rsidRDefault="00260994" w:rsidP="00164798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8D495C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8D495C">
              <w:rPr>
                <w:sz w:val="28"/>
                <w:szCs w:val="28"/>
              </w:rPr>
              <w:t xml:space="preserve"> - умения планировать пути достижения цели, выбирать способы решения учебных и познавательных задач</w:t>
            </w:r>
          </w:p>
          <w:p w:rsidR="00260994" w:rsidRPr="008D495C" w:rsidRDefault="00260994" w:rsidP="00164798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>- умение соотносить свои действия с планируемыми результатами</w:t>
            </w:r>
          </w:p>
          <w:p w:rsidR="00260994" w:rsidRPr="008D495C" w:rsidRDefault="00260994" w:rsidP="00164798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8D495C">
              <w:rPr>
                <w:b/>
                <w:sz w:val="28"/>
                <w:szCs w:val="28"/>
              </w:rPr>
              <w:t>Познавательные</w:t>
            </w:r>
            <w:r w:rsidRPr="008D495C">
              <w:rPr>
                <w:sz w:val="28"/>
                <w:szCs w:val="28"/>
              </w:rPr>
              <w:t xml:space="preserve"> - умения строить рассуждения, выделять существенные признаки понятий</w:t>
            </w:r>
          </w:p>
          <w:p w:rsidR="00260994" w:rsidRPr="008D495C" w:rsidRDefault="00260994" w:rsidP="00164798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8D495C">
              <w:rPr>
                <w:b/>
                <w:sz w:val="28"/>
                <w:szCs w:val="28"/>
              </w:rPr>
              <w:t>Коммуникативные</w:t>
            </w:r>
            <w:r w:rsidRPr="008D495C">
              <w:rPr>
                <w:sz w:val="28"/>
                <w:szCs w:val="28"/>
              </w:rPr>
              <w:t xml:space="preserve"> - умение задавать вопросы, необходимые для организации собственной деятельности и сотрудничества</w:t>
            </w:r>
          </w:p>
          <w:p w:rsidR="00260994" w:rsidRPr="008D495C" w:rsidRDefault="00260994" w:rsidP="00164798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lastRenderedPageBreak/>
              <w:t>-умение находить общее решение с учетом интересов каждого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7198" w:rsidRPr="008D495C" w:rsidTr="00F50C81">
        <w:trPr>
          <w:trHeight w:val="1832"/>
        </w:trPr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>4.Первичное закрепление с проговариванием вслух</w:t>
            </w:r>
          </w:p>
        </w:tc>
        <w:tc>
          <w:tcPr>
            <w:tcW w:w="2919" w:type="dxa"/>
          </w:tcPr>
          <w:p w:rsidR="00AA7198" w:rsidRPr="008D495C" w:rsidRDefault="00AA7198" w:rsidP="00164798">
            <w:pPr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8D495C">
              <w:rPr>
                <w:rFonts w:cs="Times New Roman"/>
                <w:sz w:val="28"/>
                <w:szCs w:val="28"/>
              </w:rPr>
              <w:t>Коммуникативное взаимодействие</w:t>
            </w:r>
            <w:r w:rsidRPr="008D495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</w:rPr>
              <w:t>Наглядно-демонстрационный метод</w:t>
            </w:r>
          </w:p>
        </w:tc>
        <w:tc>
          <w:tcPr>
            <w:tcW w:w="3697" w:type="dxa"/>
            <w:shd w:val="clear" w:color="auto" w:fill="auto"/>
          </w:tcPr>
          <w:p w:rsidR="00AA7198" w:rsidRPr="008D495C" w:rsidRDefault="00613891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На экране </w:t>
            </w:r>
            <w:r w:rsidR="00477615" w:rsidRPr="008D495C">
              <w:rPr>
                <w:rFonts w:cs="Times New Roman"/>
                <w:sz w:val="28"/>
                <w:szCs w:val="28"/>
              </w:rPr>
              <w:t xml:space="preserve">слайд </w:t>
            </w:r>
            <w:r w:rsidR="00AD204D" w:rsidRPr="008D495C">
              <w:rPr>
                <w:rFonts w:cs="Times New Roman"/>
                <w:sz w:val="28"/>
                <w:szCs w:val="28"/>
              </w:rPr>
              <w:t>1</w:t>
            </w:r>
            <w:r w:rsidR="005F0F2A">
              <w:rPr>
                <w:rFonts w:cs="Times New Roman"/>
                <w:sz w:val="28"/>
                <w:szCs w:val="28"/>
              </w:rPr>
              <w:t>1</w:t>
            </w:r>
            <w:r w:rsidR="00477615" w:rsidRPr="008D495C">
              <w:rPr>
                <w:rFonts w:cs="Times New Roman"/>
                <w:sz w:val="28"/>
                <w:szCs w:val="28"/>
              </w:rPr>
              <w:t xml:space="preserve"> – слова с закрытым и открытым слогом. </w:t>
            </w:r>
            <w:r w:rsidR="00D031CC" w:rsidRPr="008D495C">
              <w:rPr>
                <w:rFonts w:cs="Times New Roman"/>
                <w:sz w:val="28"/>
                <w:szCs w:val="28"/>
              </w:rPr>
              <w:t>Прочитайте слова и объясните, где открытый? а где закрытый слог и почему?</w:t>
            </w:r>
          </w:p>
          <w:p w:rsidR="00A82AAC" w:rsidRPr="008D495C" w:rsidRDefault="00A82AAC" w:rsidP="00164798">
            <w:pPr>
              <w:rPr>
                <w:rFonts w:cs="Times New Roman"/>
                <w:sz w:val="28"/>
                <w:szCs w:val="28"/>
              </w:rPr>
            </w:pPr>
          </w:p>
          <w:p w:rsidR="00D031CC" w:rsidRPr="008D495C" w:rsidRDefault="00D031CC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 Просмотр </w:t>
            </w:r>
            <w:r w:rsidR="00155998" w:rsidRPr="008D495C">
              <w:rPr>
                <w:rFonts w:cs="Times New Roman"/>
                <w:sz w:val="28"/>
                <w:szCs w:val="28"/>
              </w:rPr>
              <w:t>видео 1</w:t>
            </w:r>
            <w:r w:rsidRPr="008D495C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="007A031F" w:rsidRPr="008D495C">
              <w:rPr>
                <w:rFonts w:cs="Times New Roman"/>
                <w:sz w:val="28"/>
                <w:szCs w:val="28"/>
              </w:rPr>
              <w:t>Аа</w:t>
            </w:r>
            <w:proofErr w:type="spellEnd"/>
            <w:r w:rsidR="007A031F" w:rsidRPr="008D495C">
              <w:rPr>
                <w:rFonts w:cs="Times New Roman"/>
                <w:sz w:val="28"/>
                <w:szCs w:val="28"/>
              </w:rPr>
              <w:t xml:space="preserve"> в закрытом слоге</w:t>
            </w:r>
            <w:r w:rsidRPr="008D495C">
              <w:rPr>
                <w:rFonts w:cs="Times New Roman"/>
                <w:sz w:val="28"/>
                <w:szCs w:val="28"/>
              </w:rPr>
              <w:t xml:space="preserve"> (дети повторяют)</w:t>
            </w:r>
          </w:p>
          <w:p w:rsidR="00D031CC" w:rsidRPr="008D495C" w:rsidRDefault="00D031CC" w:rsidP="00164798">
            <w:pPr>
              <w:rPr>
                <w:rFonts w:cs="Times New Roman"/>
                <w:sz w:val="28"/>
                <w:szCs w:val="28"/>
              </w:rPr>
            </w:pPr>
          </w:p>
          <w:p w:rsidR="00D031CC" w:rsidRPr="008D495C" w:rsidRDefault="00D031CC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Прочитайте два столбика с гласной </w:t>
            </w:r>
            <w:proofErr w:type="spellStart"/>
            <w:r w:rsidRPr="008D495C">
              <w:rPr>
                <w:rFonts w:cs="Times New Roman"/>
                <w:sz w:val="28"/>
                <w:szCs w:val="28"/>
              </w:rPr>
              <w:t>Аа</w:t>
            </w:r>
            <w:proofErr w:type="spellEnd"/>
            <w:r w:rsidRPr="008D495C">
              <w:rPr>
                <w:rFonts w:cs="Times New Roman"/>
                <w:sz w:val="28"/>
                <w:szCs w:val="28"/>
              </w:rPr>
              <w:t xml:space="preserve"> в закрытом и открытом слоге.</w:t>
            </w:r>
          </w:p>
          <w:p w:rsidR="00A82AAC" w:rsidRPr="008D495C" w:rsidRDefault="00A82AAC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Просмотр </w:t>
            </w:r>
            <w:r w:rsidR="00155998" w:rsidRPr="008D495C">
              <w:rPr>
                <w:rFonts w:cs="Times New Roman"/>
                <w:sz w:val="28"/>
                <w:szCs w:val="28"/>
              </w:rPr>
              <w:t xml:space="preserve">видео </w:t>
            </w:r>
            <w:proofErr w:type="gramStart"/>
            <w:r w:rsidR="00155998" w:rsidRPr="008D495C">
              <w:rPr>
                <w:rFonts w:cs="Times New Roman"/>
                <w:sz w:val="28"/>
                <w:szCs w:val="28"/>
              </w:rPr>
              <w:t>2</w:t>
            </w:r>
            <w:proofErr w:type="gramEnd"/>
            <w:r w:rsidR="00155998"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</w:rPr>
              <w:t xml:space="preserve">где </w:t>
            </w:r>
            <w:proofErr w:type="spellStart"/>
            <w:r w:rsidRPr="008D495C">
              <w:rPr>
                <w:rFonts w:cs="Times New Roman"/>
                <w:sz w:val="28"/>
                <w:szCs w:val="28"/>
              </w:rPr>
              <w:t>Аа</w:t>
            </w:r>
            <w:proofErr w:type="spellEnd"/>
            <w:r w:rsidRPr="008D495C">
              <w:rPr>
                <w:rFonts w:cs="Times New Roman"/>
                <w:sz w:val="28"/>
                <w:szCs w:val="28"/>
              </w:rPr>
              <w:t xml:space="preserve"> в открытом слоге (повторяют) </w:t>
            </w:r>
          </w:p>
        </w:tc>
        <w:tc>
          <w:tcPr>
            <w:tcW w:w="2398" w:type="dxa"/>
          </w:tcPr>
          <w:p w:rsidR="00AA7198" w:rsidRPr="008D495C" w:rsidRDefault="00613891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E2E95" w:rsidRPr="008D495C" w:rsidRDefault="001E2E95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>Регулятивные</w:t>
            </w:r>
            <w:r w:rsidRPr="008D495C">
              <w:rPr>
                <w:rFonts w:cs="Times New Roman"/>
                <w:sz w:val="28"/>
                <w:szCs w:val="28"/>
              </w:rPr>
              <w:t>: действовать с учетом выделенных учителем ориентиров; выделение и осознание того, что уже усвоено и что еще подлежит усвоению; оценивание качества и уровня усвоения.</w:t>
            </w:r>
          </w:p>
          <w:p w:rsidR="001E2E95" w:rsidRPr="008D495C" w:rsidRDefault="001E2E95" w:rsidP="00164798">
            <w:pPr>
              <w:rPr>
                <w:rFonts w:cs="Times New Roman"/>
                <w:sz w:val="28"/>
                <w:szCs w:val="28"/>
              </w:rPr>
            </w:pPr>
          </w:p>
          <w:p w:rsidR="001E2E95" w:rsidRPr="008D495C" w:rsidRDefault="001E2E95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>Познавательные:</w:t>
            </w:r>
            <w:r w:rsidRPr="008D495C">
              <w:rPr>
                <w:rFonts w:cs="Times New Roman"/>
                <w:sz w:val="28"/>
                <w:szCs w:val="28"/>
              </w:rPr>
              <w:t xml:space="preserve"> умение осознанно и произвольно строить речевое высказывание в устной и письменной форме; контроль и оценка процесса и результатов деятельности.</w:t>
            </w:r>
          </w:p>
          <w:p w:rsidR="001E2E95" w:rsidRPr="008D495C" w:rsidRDefault="001E2E95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1E2E95" w:rsidP="00164798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D495C">
              <w:rPr>
                <w:rFonts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8D495C">
              <w:rPr>
                <w:rFonts w:cs="Times New Roman"/>
                <w:b/>
                <w:sz w:val="28"/>
                <w:szCs w:val="28"/>
              </w:rPr>
              <w:t>:</w:t>
            </w:r>
            <w:r w:rsidRPr="008D495C">
              <w:rPr>
                <w:rFonts w:cs="Times New Roman"/>
                <w:sz w:val="28"/>
                <w:szCs w:val="28"/>
              </w:rPr>
              <w:t xml:space="preserve"> строить </w:t>
            </w:r>
            <w:r w:rsidRPr="008D495C">
              <w:rPr>
                <w:rFonts w:cs="Times New Roman"/>
                <w:sz w:val="28"/>
                <w:szCs w:val="28"/>
              </w:rPr>
              <w:lastRenderedPageBreak/>
              <w:t>продуктивное взаимодействие и сотрудничество со сверстниками и взрослыми.</w:t>
            </w:r>
          </w:p>
        </w:tc>
      </w:tr>
      <w:tr w:rsidR="00AA7198" w:rsidRPr="008D495C" w:rsidTr="00F50C81">
        <w:trPr>
          <w:trHeight w:val="1964"/>
        </w:trPr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>5.Динамическая пауза</w:t>
            </w:r>
          </w:p>
        </w:tc>
        <w:tc>
          <w:tcPr>
            <w:tcW w:w="2919" w:type="dxa"/>
          </w:tcPr>
          <w:p w:rsidR="00AA7198" w:rsidRPr="008D495C" w:rsidRDefault="00AA7198" w:rsidP="00164798">
            <w:pPr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8D495C"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  <w:t>Установка на здоровый образ жизни и ее реализация на уроке,</w:t>
            </w:r>
          </w:p>
          <w:p w:rsidR="00AA7198" w:rsidRPr="008D495C" w:rsidRDefault="007A031F" w:rsidP="00164798">
            <w:pPr>
              <w:rPr>
                <w:rFonts w:eastAsia="Calibri" w:cs="Times New Roman"/>
                <w:iCs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8D495C">
              <w:rPr>
                <w:rFonts w:cs="Times New Roman"/>
                <w:sz w:val="28"/>
                <w:szCs w:val="28"/>
              </w:rPr>
              <w:t>З</w:t>
            </w:r>
            <w:r w:rsidR="00AA7198" w:rsidRPr="008D495C">
              <w:rPr>
                <w:rFonts w:cs="Times New Roman"/>
                <w:sz w:val="28"/>
                <w:szCs w:val="28"/>
              </w:rPr>
              <w:t>доровьесберегающие</w:t>
            </w:r>
            <w:proofErr w:type="spellEnd"/>
            <w:r w:rsidR="00AA7198" w:rsidRPr="008D495C">
              <w:rPr>
                <w:rFonts w:cs="Times New Roman"/>
                <w:sz w:val="28"/>
                <w:szCs w:val="28"/>
              </w:rPr>
              <w:t xml:space="preserve">  технологии</w:t>
            </w:r>
          </w:p>
        </w:tc>
        <w:tc>
          <w:tcPr>
            <w:tcW w:w="3697" w:type="dxa"/>
            <w:shd w:val="clear" w:color="auto" w:fill="auto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Встает и выполняет разминку с учениками. Включает видео </w:t>
            </w:r>
            <w:r w:rsidR="00155998" w:rsidRPr="008D495C">
              <w:rPr>
                <w:rFonts w:cs="Times New Roman"/>
                <w:sz w:val="28"/>
                <w:szCs w:val="28"/>
              </w:rPr>
              <w:t>3</w:t>
            </w:r>
            <w:r w:rsidRPr="008D495C">
              <w:rPr>
                <w:rFonts w:cs="Times New Roman"/>
                <w:sz w:val="28"/>
                <w:szCs w:val="28"/>
              </w:rPr>
              <w:t xml:space="preserve"> на экран.</w:t>
            </w:r>
          </w:p>
          <w:p w:rsidR="00AA7198" w:rsidRPr="008D495C" w:rsidRDefault="001559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  <w:lang w:val="en-US"/>
              </w:rPr>
              <w:t>If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you</w:t>
            </w:r>
            <w:r w:rsidRPr="008D495C">
              <w:rPr>
                <w:rFonts w:cs="Times New Roman"/>
                <w:sz w:val="28"/>
                <w:szCs w:val="28"/>
              </w:rPr>
              <w:t>’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re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happy</w:t>
            </w:r>
            <w:r w:rsidRPr="008D495C">
              <w:rPr>
                <w:rFonts w:cs="Times New Roman"/>
                <w:sz w:val="28"/>
                <w:szCs w:val="28"/>
              </w:rPr>
              <w:t>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Выполняют разминку</w:t>
            </w:r>
          </w:p>
        </w:tc>
        <w:tc>
          <w:tcPr>
            <w:tcW w:w="2410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Выполнение действий по образцу.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AA7198" w:rsidRPr="008D495C" w:rsidTr="00F50C81"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6.Самостоятельная работа</w:t>
            </w:r>
          </w:p>
        </w:tc>
        <w:tc>
          <w:tcPr>
            <w:tcW w:w="2919" w:type="dxa"/>
          </w:tcPr>
          <w:p w:rsidR="00AA7198" w:rsidRPr="008D495C" w:rsidRDefault="001E2E95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Индивидуальная форма работы</w:t>
            </w:r>
          </w:p>
        </w:tc>
        <w:tc>
          <w:tcPr>
            <w:tcW w:w="3697" w:type="dxa"/>
            <w:shd w:val="clear" w:color="auto" w:fill="auto"/>
          </w:tcPr>
          <w:p w:rsidR="00AA7198" w:rsidRPr="008D495C" w:rsidRDefault="007A031F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 xml:space="preserve">Учитель </w:t>
            </w:r>
            <w:r w:rsidR="00846FDF" w:rsidRPr="008D495C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>предлагает выполнить упражнение. На доске слайд</w:t>
            </w:r>
            <w:r w:rsidR="002B3B3A" w:rsidRPr="008D495C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AD204D" w:rsidRPr="008D495C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>1</w:t>
            </w:r>
            <w:r w:rsidR="00014193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>2</w:t>
            </w:r>
            <w:r w:rsidR="00846FDF" w:rsidRPr="008D495C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 xml:space="preserve"> – слова с </w:t>
            </w:r>
            <w:proofErr w:type="spellStart"/>
            <w:r w:rsidR="00846FDF" w:rsidRPr="008D495C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>Аа</w:t>
            </w:r>
            <w:proofErr w:type="spellEnd"/>
            <w:r w:rsidR="00846FDF" w:rsidRPr="008D495C">
              <w:rPr>
                <w:rFonts w:cs="Times New Roman"/>
                <w:color w:val="00000A"/>
                <w:sz w:val="28"/>
                <w:szCs w:val="28"/>
                <w:shd w:val="clear" w:color="auto" w:fill="FFFFFF"/>
              </w:rPr>
              <w:t xml:space="preserve"> в закрытом и открытом слоге. Детям предлагается самостоятельно распределить слова на два столбика – в одной слова с закрытым слогом, в другой слова с открытым слогом.</w:t>
            </w:r>
          </w:p>
        </w:tc>
        <w:tc>
          <w:tcPr>
            <w:tcW w:w="2398" w:type="dxa"/>
          </w:tcPr>
          <w:p w:rsidR="00AA7198" w:rsidRPr="008D495C" w:rsidRDefault="00164798" w:rsidP="001647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Выполняют задание в тетради</w:t>
            </w:r>
          </w:p>
        </w:tc>
        <w:tc>
          <w:tcPr>
            <w:tcW w:w="2410" w:type="dxa"/>
          </w:tcPr>
          <w:p w:rsidR="00F50C81" w:rsidRPr="008D495C" w:rsidRDefault="00F50C81" w:rsidP="00164798">
            <w:pPr>
              <w:ind w:hanging="108"/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>Познавательные:</w:t>
            </w:r>
            <w:r w:rsidRPr="008D495C">
              <w:rPr>
                <w:rFonts w:cs="Times New Roman"/>
                <w:sz w:val="28"/>
                <w:szCs w:val="28"/>
              </w:rPr>
              <w:t xml:space="preserve"> классифицировать объекты.</w:t>
            </w:r>
          </w:p>
          <w:p w:rsidR="00F50C81" w:rsidRPr="008D495C" w:rsidRDefault="00F50C81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F50C81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>Личностные:</w:t>
            </w:r>
            <w:r w:rsidRPr="008D495C">
              <w:rPr>
                <w:rFonts w:cs="Times New Roman"/>
                <w:sz w:val="28"/>
                <w:szCs w:val="28"/>
              </w:rPr>
              <w:t xml:space="preserve"> осознавать свои возможности в учении, способность адекватно судить о причинах своего успеха или неуспеха в учении, связывать успехи с усилиями, трудолюбием.</w:t>
            </w:r>
          </w:p>
        </w:tc>
      </w:tr>
      <w:tr w:rsidR="00AA7198" w:rsidRPr="008D495C" w:rsidTr="00F50C81"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  <w:lang w:val="en-US"/>
              </w:rPr>
              <w:lastRenderedPageBreak/>
              <w:t>7.</w:t>
            </w:r>
            <w:r w:rsidRPr="008D495C">
              <w:rPr>
                <w:rFonts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2919" w:type="dxa"/>
          </w:tcPr>
          <w:p w:rsidR="00AA7198" w:rsidRPr="008D495C" w:rsidRDefault="00AA7198" w:rsidP="0016479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3697" w:type="dxa"/>
            <w:shd w:val="clear" w:color="auto" w:fill="auto"/>
          </w:tcPr>
          <w:p w:rsidR="00AA7198" w:rsidRPr="008D495C" w:rsidRDefault="00846FDF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 xml:space="preserve">На экране слайд </w:t>
            </w:r>
            <w:r w:rsidR="002B3B3A" w:rsidRPr="008D495C">
              <w:rPr>
                <w:rFonts w:cs="Times New Roman"/>
                <w:sz w:val="28"/>
                <w:szCs w:val="28"/>
              </w:rPr>
              <w:t>1</w:t>
            </w:r>
            <w:r w:rsidR="00014193">
              <w:rPr>
                <w:rFonts w:cs="Times New Roman"/>
                <w:sz w:val="28"/>
                <w:szCs w:val="28"/>
              </w:rPr>
              <w:t>3</w:t>
            </w:r>
            <w:r w:rsidR="002B28EF" w:rsidRPr="008D495C">
              <w:rPr>
                <w:rFonts w:cs="Times New Roman"/>
                <w:sz w:val="28"/>
                <w:szCs w:val="28"/>
              </w:rPr>
              <w:t xml:space="preserve"> - 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="002B3B3A" w:rsidRPr="008D495C">
              <w:rPr>
                <w:rFonts w:cs="Times New Roman"/>
                <w:sz w:val="28"/>
                <w:szCs w:val="28"/>
              </w:rPr>
              <w:t>с предложениями</w:t>
            </w:r>
            <w:r w:rsidRPr="008D495C">
              <w:rPr>
                <w:rFonts w:cs="Times New Roman"/>
                <w:sz w:val="28"/>
                <w:szCs w:val="28"/>
              </w:rPr>
              <w:t xml:space="preserve">. Дети читают предложение вслух.  </w:t>
            </w:r>
          </w:p>
          <w:p w:rsidR="00846FDF" w:rsidRPr="008D495C" w:rsidRDefault="00846FDF" w:rsidP="00164798">
            <w:pPr>
              <w:rPr>
                <w:rFonts w:cs="Times New Roman"/>
                <w:sz w:val="28"/>
                <w:szCs w:val="28"/>
              </w:rPr>
            </w:pPr>
          </w:p>
          <w:p w:rsidR="00846FDF" w:rsidRPr="008D495C" w:rsidRDefault="00846FDF" w:rsidP="0016479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D495C">
              <w:rPr>
                <w:rFonts w:cs="Times New Roman"/>
                <w:sz w:val="28"/>
                <w:szCs w:val="28"/>
                <w:lang w:val="en-US"/>
              </w:rPr>
              <w:t>Now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it</w:t>
            </w:r>
            <w:r w:rsidRPr="008D495C">
              <w:rPr>
                <w:rFonts w:cs="Times New Roman"/>
                <w:sz w:val="28"/>
                <w:szCs w:val="28"/>
              </w:rPr>
              <w:t>’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time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read</w:t>
            </w:r>
            <w:r w:rsidRPr="008D495C">
              <w:rPr>
                <w:rFonts w:cs="Times New Roman"/>
                <w:sz w:val="28"/>
                <w:szCs w:val="28"/>
              </w:rPr>
              <w:t xml:space="preserve">. 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Look at the screen and try to read the sentences</w:t>
            </w:r>
            <w:r w:rsidR="002B28EF" w:rsidRPr="008D495C">
              <w:rPr>
                <w:rFonts w:cs="Times New Roman"/>
                <w:sz w:val="28"/>
                <w:szCs w:val="28"/>
                <w:lang w:val="en-US"/>
              </w:rPr>
              <w:t>.</w:t>
            </w:r>
            <w:r w:rsidR="00181A0B" w:rsidRPr="008D495C">
              <w:rPr>
                <w:rFonts w:cs="Times New Roman"/>
                <w:sz w:val="28"/>
                <w:szCs w:val="28"/>
                <w:lang w:val="en-US"/>
              </w:rPr>
              <w:t xml:space="preserve"> Who would like to read these words?</w:t>
            </w:r>
          </w:p>
        </w:tc>
        <w:tc>
          <w:tcPr>
            <w:tcW w:w="2398" w:type="dxa"/>
          </w:tcPr>
          <w:p w:rsidR="00AA7198" w:rsidRPr="008D495C" w:rsidRDefault="00181A0B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Учащиеся зачитывают предложения вслух по очереди.</w:t>
            </w:r>
          </w:p>
        </w:tc>
        <w:tc>
          <w:tcPr>
            <w:tcW w:w="2410" w:type="dxa"/>
          </w:tcPr>
          <w:p w:rsidR="00AA7198" w:rsidRPr="008D495C" w:rsidRDefault="00F50C81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 xml:space="preserve">Регулятивные </w:t>
            </w:r>
            <w:r w:rsidRPr="008D495C">
              <w:rPr>
                <w:rFonts w:cs="Times New Roman"/>
                <w:sz w:val="28"/>
                <w:szCs w:val="28"/>
              </w:rPr>
              <w:t>– выполнять учебные действия в материализованной речевой форме</w:t>
            </w:r>
          </w:p>
        </w:tc>
      </w:tr>
      <w:tr w:rsidR="00AA7198" w:rsidRPr="008D495C" w:rsidTr="00F50C81"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8.Подведение итогов.</w:t>
            </w:r>
            <w:r w:rsidRPr="008D495C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8D495C">
              <w:rPr>
                <w:rFonts w:cs="Times New Roman"/>
                <w:sz w:val="28"/>
                <w:szCs w:val="28"/>
              </w:rPr>
              <w:t>Рефлексия.</w:t>
            </w:r>
          </w:p>
        </w:tc>
        <w:tc>
          <w:tcPr>
            <w:tcW w:w="2919" w:type="dxa"/>
          </w:tcPr>
          <w:p w:rsidR="00AA7198" w:rsidRPr="008D495C" w:rsidRDefault="00F50C81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Cs/>
                <w:sz w:val="28"/>
                <w:szCs w:val="28"/>
              </w:rPr>
              <w:t>О</w:t>
            </w:r>
            <w:r w:rsidR="00AA7198" w:rsidRPr="008D495C">
              <w:rPr>
                <w:rFonts w:cs="Times New Roman"/>
                <w:bCs/>
                <w:sz w:val="28"/>
                <w:szCs w:val="28"/>
              </w:rPr>
              <w:t>ценивание учащимися собственной деятельности</w:t>
            </w:r>
          </w:p>
        </w:tc>
        <w:tc>
          <w:tcPr>
            <w:tcW w:w="3697" w:type="dxa"/>
            <w:shd w:val="clear" w:color="auto" w:fill="auto"/>
          </w:tcPr>
          <w:p w:rsidR="0046473B" w:rsidRPr="008D495C" w:rsidRDefault="0046473B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Учитель хвалит детей</w:t>
            </w:r>
            <w:proofErr w:type="gramStart"/>
            <w:r w:rsidR="00181A0B" w:rsidRPr="008D495C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="00181A0B" w:rsidRPr="008D495C">
              <w:rPr>
                <w:rFonts w:cs="Times New Roman"/>
                <w:sz w:val="28"/>
                <w:szCs w:val="28"/>
              </w:rPr>
              <w:t>Итак, каждый подумайте сейчас и оцените свою работу на уроке, все ли у вас получилось? Готовы ли вы двигаться вперед?</w:t>
            </w:r>
          </w:p>
          <w:p w:rsidR="00AA7198" w:rsidRPr="008D495C" w:rsidRDefault="00994300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У детей на партах лежат ладошки. Розовый цвет – со всеми заданиями справился, желтый цвет – хорошо выполнено, но нужно повторить или подумать.</w:t>
            </w:r>
          </w:p>
          <w:p w:rsidR="0046473B" w:rsidRPr="008D495C" w:rsidRDefault="0046473B" w:rsidP="00164798">
            <w:pPr>
              <w:rPr>
                <w:rFonts w:cs="Times New Roman"/>
                <w:sz w:val="28"/>
                <w:szCs w:val="28"/>
              </w:rPr>
            </w:pPr>
          </w:p>
          <w:p w:rsidR="0046473B" w:rsidRPr="008D495C" w:rsidRDefault="0046473B" w:rsidP="0016479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D495C">
              <w:rPr>
                <w:rFonts w:cs="Times New Roman"/>
                <w:sz w:val="28"/>
                <w:szCs w:val="28"/>
                <w:lang w:val="en-US"/>
              </w:rPr>
              <w:t xml:space="preserve">Well done! Did you like the lesson? What did you enjoy most? </w:t>
            </w:r>
            <w:r w:rsidR="00F50C81" w:rsidRPr="008D495C">
              <w:rPr>
                <w:rFonts w:cs="Times New Roman"/>
                <w:sz w:val="28"/>
                <w:szCs w:val="28"/>
                <w:lang w:val="en-US"/>
              </w:rPr>
              <w:t>Are you ready to move on?</w:t>
            </w:r>
          </w:p>
        </w:tc>
        <w:tc>
          <w:tcPr>
            <w:tcW w:w="2398" w:type="dxa"/>
          </w:tcPr>
          <w:p w:rsidR="00AA7198" w:rsidRPr="008D495C" w:rsidRDefault="0046473B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Учащиеся оценивают результаты своего труда, выбирают ладошки нужного цвета и машут ими на прощание.</w:t>
            </w:r>
          </w:p>
        </w:tc>
        <w:tc>
          <w:tcPr>
            <w:tcW w:w="2410" w:type="dxa"/>
          </w:tcPr>
          <w:p w:rsidR="0046473B" w:rsidRPr="008D495C" w:rsidRDefault="0046473B" w:rsidP="00164798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D495C">
              <w:rPr>
                <w:rFonts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8D495C">
              <w:rPr>
                <w:rFonts w:cs="Times New Roman"/>
                <w:sz w:val="28"/>
                <w:szCs w:val="28"/>
              </w:rPr>
              <w:t>: строить продуктивное взаимодействие и сотрудничество со сверстниками и взрослыми.</w:t>
            </w:r>
          </w:p>
          <w:p w:rsidR="0046473B" w:rsidRPr="008D495C" w:rsidRDefault="0046473B" w:rsidP="00164798">
            <w:pPr>
              <w:rPr>
                <w:rFonts w:cs="Times New Roman"/>
                <w:sz w:val="28"/>
                <w:szCs w:val="28"/>
              </w:rPr>
            </w:pPr>
          </w:p>
          <w:p w:rsidR="0046473B" w:rsidRPr="008D495C" w:rsidRDefault="0046473B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/>
                <w:sz w:val="28"/>
                <w:szCs w:val="28"/>
              </w:rPr>
              <w:t>Личностные</w:t>
            </w:r>
            <w:r w:rsidRPr="008D495C">
              <w:rPr>
                <w:rFonts w:cs="Times New Roman"/>
                <w:sz w:val="28"/>
                <w:szCs w:val="28"/>
              </w:rPr>
              <w:t>: осознавать свои возможности в учении, способность адекватно судить о причинах своего успеха или неуспеха в учении, связывать успехи с усилиями, трудолюбием.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7198" w:rsidRPr="008D495C" w:rsidTr="00F50C81">
        <w:tc>
          <w:tcPr>
            <w:tcW w:w="3145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19" w:type="dxa"/>
          </w:tcPr>
          <w:p w:rsidR="00AA7198" w:rsidRPr="008D495C" w:rsidRDefault="00AA7198" w:rsidP="0016479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D495C">
              <w:rPr>
                <w:sz w:val="28"/>
                <w:szCs w:val="28"/>
              </w:rPr>
              <w:t xml:space="preserve">Конкретизирует и </w:t>
            </w:r>
            <w:r w:rsidRPr="008D495C">
              <w:rPr>
                <w:sz w:val="28"/>
                <w:szCs w:val="28"/>
              </w:rPr>
              <w:lastRenderedPageBreak/>
              <w:t>комментирует учебный материал для домашней работы.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t>Фиксируют домашнее задание в дневниках.</w:t>
            </w:r>
          </w:p>
        </w:tc>
        <w:tc>
          <w:tcPr>
            <w:tcW w:w="3697" w:type="dxa"/>
            <w:shd w:val="clear" w:color="auto" w:fill="auto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 xml:space="preserve">Учитель раздает листы </w:t>
            </w:r>
            <w:proofErr w:type="gramStart"/>
            <w:r w:rsidRPr="008D495C">
              <w:rPr>
                <w:rFonts w:cs="Times New Roman"/>
                <w:sz w:val="28"/>
                <w:szCs w:val="28"/>
              </w:rPr>
              <w:t>со</w:t>
            </w:r>
            <w:proofErr w:type="gramEnd"/>
            <w:r w:rsidRPr="008D495C">
              <w:rPr>
                <w:rFonts w:cs="Times New Roman"/>
                <w:sz w:val="28"/>
                <w:szCs w:val="28"/>
              </w:rPr>
              <w:t xml:space="preserve"> </w:t>
            </w:r>
            <w:r w:rsidR="0046473B" w:rsidRPr="008D495C">
              <w:rPr>
                <w:rFonts w:cs="Times New Roman"/>
                <w:sz w:val="28"/>
                <w:szCs w:val="28"/>
              </w:rPr>
              <w:lastRenderedPageBreak/>
              <w:t>домашним заданием.</w:t>
            </w:r>
            <w:r w:rsidRPr="008D495C">
              <w:rPr>
                <w:rFonts w:cs="Times New Roman"/>
                <w:sz w:val="28"/>
                <w:szCs w:val="28"/>
              </w:rPr>
              <w:t>(</w:t>
            </w:r>
            <w:r w:rsidRPr="008D495C">
              <w:rPr>
                <w:rFonts w:cs="Times New Roman"/>
                <w:sz w:val="28"/>
                <w:szCs w:val="28"/>
                <w:lang w:val="en-US"/>
              </w:rPr>
              <w:t>Homework</w:t>
            </w:r>
            <w:r w:rsidR="0046473B" w:rsidRPr="008D495C">
              <w:rPr>
                <w:rFonts w:cs="Times New Roman"/>
                <w:sz w:val="28"/>
                <w:szCs w:val="28"/>
              </w:rPr>
              <w:t xml:space="preserve"> 1). Домашнее задание </w:t>
            </w:r>
            <w:proofErr w:type="gramStart"/>
            <w:r w:rsidR="0046473B" w:rsidRPr="008D495C">
              <w:rPr>
                <w:rFonts w:cs="Times New Roman"/>
                <w:sz w:val="28"/>
                <w:szCs w:val="28"/>
              </w:rPr>
              <w:t>–с</w:t>
            </w:r>
            <w:proofErr w:type="gramEnd"/>
            <w:r w:rsidR="0046473B" w:rsidRPr="008D495C">
              <w:rPr>
                <w:rFonts w:cs="Times New Roman"/>
                <w:sz w:val="28"/>
                <w:szCs w:val="28"/>
              </w:rPr>
              <w:t xml:space="preserve">овместить рифмующиеся по произношению слова. </w:t>
            </w:r>
            <w:r w:rsidRPr="008D495C">
              <w:rPr>
                <w:rFonts w:cs="Times New Roman"/>
                <w:sz w:val="28"/>
                <w:szCs w:val="28"/>
              </w:rPr>
              <w:t>Прощание.</w:t>
            </w:r>
          </w:p>
          <w:p w:rsidR="00AA7198" w:rsidRPr="008D495C" w:rsidRDefault="00AA7198" w:rsidP="00164798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Our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lesson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is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over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.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Good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bye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kids</w:t>
            </w:r>
            <w:r w:rsidRPr="008D495C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 xml:space="preserve">Записывают </w:t>
            </w:r>
            <w:r w:rsidRPr="008D495C">
              <w:rPr>
                <w:rFonts w:cs="Times New Roman"/>
                <w:sz w:val="28"/>
                <w:szCs w:val="28"/>
              </w:rPr>
              <w:lastRenderedPageBreak/>
              <w:t>домашнее задание.</w:t>
            </w: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</w:p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Good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bye</w:t>
            </w:r>
            <w:r w:rsidRPr="008D495C"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Pr="008D495C">
              <w:rPr>
                <w:rFonts w:cs="Times New Roman"/>
                <w:bCs/>
                <w:sz w:val="28"/>
                <w:szCs w:val="28"/>
                <w:lang w:val="en-US"/>
              </w:rPr>
              <w:t>teacher</w:t>
            </w:r>
            <w:r w:rsidRPr="008D495C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A7198" w:rsidRPr="008D495C" w:rsidRDefault="00AA7198" w:rsidP="00164798">
            <w:pPr>
              <w:rPr>
                <w:rFonts w:cs="Times New Roman"/>
                <w:sz w:val="28"/>
                <w:szCs w:val="28"/>
              </w:rPr>
            </w:pPr>
            <w:r w:rsidRPr="008D495C">
              <w:rPr>
                <w:rFonts w:cs="Times New Roman"/>
                <w:sz w:val="28"/>
                <w:szCs w:val="28"/>
              </w:rPr>
              <w:lastRenderedPageBreak/>
              <w:t xml:space="preserve">Фиксируют </w:t>
            </w:r>
            <w:r w:rsidRPr="008D495C">
              <w:rPr>
                <w:rFonts w:cs="Times New Roman"/>
                <w:sz w:val="28"/>
                <w:szCs w:val="28"/>
              </w:rPr>
              <w:lastRenderedPageBreak/>
              <w:t>домашнее задание в дневниках</w:t>
            </w:r>
          </w:p>
        </w:tc>
      </w:tr>
    </w:tbl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A7198" w:rsidRPr="008D495C" w:rsidRDefault="00AA7198" w:rsidP="0016479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A7198" w:rsidRPr="008D495C" w:rsidRDefault="00AA7198" w:rsidP="0016479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A7198" w:rsidRPr="008D495C" w:rsidRDefault="00AA7198" w:rsidP="00164798">
      <w:pPr>
        <w:widowControl/>
        <w:suppressAutoHyphens w:val="0"/>
        <w:spacing w:after="126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AA7198" w:rsidRPr="008D495C" w:rsidRDefault="00AA7198" w:rsidP="00164798">
      <w:pPr>
        <w:widowControl/>
        <w:suppressAutoHyphens w:val="0"/>
        <w:spacing w:after="126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AA7198" w:rsidRPr="008D495C" w:rsidRDefault="00AA7198" w:rsidP="00164798">
      <w:pPr>
        <w:widowControl/>
        <w:suppressAutoHyphens w:val="0"/>
        <w:spacing w:after="126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D495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sz w:val="28"/>
          <w:szCs w:val="28"/>
        </w:rPr>
      </w:pPr>
    </w:p>
    <w:p w:rsidR="00AA7198" w:rsidRPr="008D495C" w:rsidRDefault="00AA7198" w:rsidP="0016479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A7198" w:rsidRPr="008D495C" w:rsidRDefault="00AA7198" w:rsidP="0016479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F20C7" w:rsidRPr="0080128F" w:rsidRDefault="00BF20C7" w:rsidP="00164798">
      <w:pPr>
        <w:widowControl/>
        <w:suppressAutoHyphens w:val="0"/>
        <w:spacing w:after="126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sectPr w:rsidR="00BF20C7" w:rsidRPr="0080128F" w:rsidSect="008E2E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5F5"/>
    <w:multiLevelType w:val="hybridMultilevel"/>
    <w:tmpl w:val="22F4482C"/>
    <w:lvl w:ilvl="0" w:tplc="3EAEE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A7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61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4A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F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CE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AF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6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CB1466"/>
    <w:multiLevelType w:val="multilevel"/>
    <w:tmpl w:val="839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B023F"/>
    <w:multiLevelType w:val="hybridMultilevel"/>
    <w:tmpl w:val="77DA423E"/>
    <w:lvl w:ilvl="0" w:tplc="04190011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9F3BBE"/>
    <w:multiLevelType w:val="hybridMultilevel"/>
    <w:tmpl w:val="4FA6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C7"/>
    <w:rsid w:val="00014193"/>
    <w:rsid w:val="00090111"/>
    <w:rsid w:val="000D3141"/>
    <w:rsid w:val="000E2937"/>
    <w:rsid w:val="00155998"/>
    <w:rsid w:val="00164798"/>
    <w:rsid w:val="00181A0B"/>
    <w:rsid w:val="001A414F"/>
    <w:rsid w:val="001E2E95"/>
    <w:rsid w:val="00260994"/>
    <w:rsid w:val="0029576F"/>
    <w:rsid w:val="002B28EF"/>
    <w:rsid w:val="002B3B3A"/>
    <w:rsid w:val="00360BDA"/>
    <w:rsid w:val="00414C92"/>
    <w:rsid w:val="0046473B"/>
    <w:rsid w:val="00477615"/>
    <w:rsid w:val="005D1C14"/>
    <w:rsid w:val="005F0F2A"/>
    <w:rsid w:val="00613891"/>
    <w:rsid w:val="0066280D"/>
    <w:rsid w:val="006C35CB"/>
    <w:rsid w:val="00737FE0"/>
    <w:rsid w:val="007A031F"/>
    <w:rsid w:val="007D38E1"/>
    <w:rsid w:val="007E1D7D"/>
    <w:rsid w:val="0080128F"/>
    <w:rsid w:val="00825A94"/>
    <w:rsid w:val="00846FDF"/>
    <w:rsid w:val="00885E91"/>
    <w:rsid w:val="008D495C"/>
    <w:rsid w:val="008E2E30"/>
    <w:rsid w:val="00994300"/>
    <w:rsid w:val="009A5F18"/>
    <w:rsid w:val="00A1542F"/>
    <w:rsid w:val="00A6161A"/>
    <w:rsid w:val="00A82182"/>
    <w:rsid w:val="00A82AAC"/>
    <w:rsid w:val="00AA7198"/>
    <w:rsid w:val="00AD204D"/>
    <w:rsid w:val="00AE12C9"/>
    <w:rsid w:val="00B46DFF"/>
    <w:rsid w:val="00B47D9A"/>
    <w:rsid w:val="00B560E4"/>
    <w:rsid w:val="00BF20C7"/>
    <w:rsid w:val="00C63AE8"/>
    <w:rsid w:val="00CD6C26"/>
    <w:rsid w:val="00D031CC"/>
    <w:rsid w:val="00D748EB"/>
    <w:rsid w:val="00EA1337"/>
    <w:rsid w:val="00F00E8F"/>
    <w:rsid w:val="00F221AD"/>
    <w:rsid w:val="00F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198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A7198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character" w:customStyle="1" w:styleId="c0">
    <w:name w:val="c0"/>
    <w:basedOn w:val="a0"/>
    <w:rsid w:val="00AA7198"/>
  </w:style>
  <w:style w:type="character" w:customStyle="1" w:styleId="c2c33">
    <w:name w:val="c2 c33"/>
    <w:basedOn w:val="a0"/>
    <w:rsid w:val="00AA7198"/>
  </w:style>
  <w:style w:type="paragraph" w:customStyle="1" w:styleId="western">
    <w:name w:val="western"/>
    <w:basedOn w:val="a"/>
    <w:rsid w:val="00AA71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Абзац списка1"/>
    <w:basedOn w:val="a"/>
    <w:link w:val="ListParagraphChar"/>
    <w:rsid w:val="00AA7198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ListParagraphChar">
    <w:name w:val="List Paragraph Char"/>
    <w:basedOn w:val="a0"/>
    <w:link w:val="1"/>
    <w:locked/>
    <w:rsid w:val="00AA719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21A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198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A7198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character" w:customStyle="1" w:styleId="c0">
    <w:name w:val="c0"/>
    <w:basedOn w:val="a0"/>
    <w:rsid w:val="00AA7198"/>
  </w:style>
  <w:style w:type="character" w:customStyle="1" w:styleId="c2c33">
    <w:name w:val="c2 c33"/>
    <w:basedOn w:val="a0"/>
    <w:rsid w:val="00AA7198"/>
  </w:style>
  <w:style w:type="paragraph" w:customStyle="1" w:styleId="western">
    <w:name w:val="western"/>
    <w:basedOn w:val="a"/>
    <w:rsid w:val="00AA71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Абзац списка1"/>
    <w:basedOn w:val="a"/>
    <w:link w:val="ListParagraphChar"/>
    <w:rsid w:val="00AA7198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ListParagraphChar">
    <w:name w:val="List Paragraph Char"/>
    <w:basedOn w:val="a0"/>
    <w:link w:val="1"/>
    <w:locked/>
    <w:rsid w:val="00AA719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21A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212B-4934-4698-9E72-28F5ABBC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2018-05-08T17:40:00Z</dcterms:created>
  <dcterms:modified xsi:type="dcterms:W3CDTF">2018-05-11T21:33:00Z</dcterms:modified>
</cp:coreProperties>
</file>